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68A63" w14:textId="588E14E7" w:rsidR="00E64128" w:rsidRDefault="00E64128" w:rsidP="007C775E">
      <w:pPr>
        <w:pStyle w:val="Heading1"/>
      </w:pPr>
      <w:r>
        <w:t xml:space="preserve">Activities: </w:t>
      </w:r>
      <w:r w:rsidRPr="00E64128">
        <w:t>HopGPT as a Concierge Service to Promote and Support Learners’ Agency</w:t>
      </w:r>
    </w:p>
    <w:p w14:paraId="4E58A7A8" w14:textId="495DDA51" w:rsidR="00E91780" w:rsidRPr="0062162D" w:rsidRDefault="00E64128" w:rsidP="0062162D">
      <w:pPr>
        <w:pStyle w:val="Heading2"/>
      </w:pPr>
      <w:r w:rsidRPr="0062162D">
        <w:t>ACTIVITY 1: Login to HopGPT</w:t>
      </w:r>
    </w:p>
    <w:p w14:paraId="0BDF0513" w14:textId="7DA69A54" w:rsidR="00E64128" w:rsidRDefault="00E64128" w:rsidP="00E64128">
      <w:hyperlink r:id="rId8" w:history="1">
        <w:r w:rsidRPr="00E64128">
          <w:rPr>
            <w:rStyle w:val="Hyperlink"/>
            <w:b/>
            <w:bCs/>
          </w:rPr>
          <w:t>Start here</w:t>
        </w:r>
      </w:hyperlink>
      <w:r w:rsidRPr="00E64128">
        <w:rPr>
          <w:b/>
          <w:bCs/>
        </w:rPr>
        <w:t xml:space="preserve"> and select “Launch HopGPT”.</w:t>
      </w:r>
      <w:r>
        <w:t xml:space="preserve"> You will navigate to the tool and be prompted to sign in with your JHED ID.</w:t>
      </w:r>
    </w:p>
    <w:p w14:paraId="3557F57D" w14:textId="77C0C58F" w:rsidR="00E64128" w:rsidRDefault="00E64128" w:rsidP="00871072">
      <w:pPr>
        <w:spacing w:after="0"/>
        <w:rPr>
          <w:i/>
          <w:iCs/>
        </w:rPr>
      </w:pPr>
      <w:r>
        <w:rPr>
          <w:i/>
          <w:iCs/>
        </w:rPr>
        <w:t>If you do not have access to HopGPT, please visit any large language model if you would like to actively participate in some of this session’s activities. Some alternative options include:</w:t>
      </w:r>
    </w:p>
    <w:p w14:paraId="24ABF062" w14:textId="21E85482" w:rsidR="00E64128" w:rsidRDefault="00E64128" w:rsidP="00C37941">
      <w:pPr>
        <w:pStyle w:val="ListParagraph"/>
        <w:numPr>
          <w:ilvl w:val="0"/>
          <w:numId w:val="1"/>
        </w:numPr>
        <w:contextualSpacing/>
        <w:rPr>
          <w:i/>
          <w:iCs/>
        </w:rPr>
      </w:pPr>
      <w:hyperlink r:id="rId9" w:history="1">
        <w:r w:rsidRPr="00E64128">
          <w:rPr>
            <w:rStyle w:val="Hyperlink"/>
            <w:i/>
            <w:iCs/>
          </w:rPr>
          <w:t>Copilot</w:t>
        </w:r>
      </w:hyperlink>
      <w:r>
        <w:rPr>
          <w:i/>
          <w:iCs/>
        </w:rPr>
        <w:t xml:space="preserve"> (no sign-in required)</w:t>
      </w:r>
    </w:p>
    <w:p w14:paraId="743CA18E" w14:textId="0200C3B3" w:rsidR="00E64128" w:rsidRDefault="00E64128" w:rsidP="00C37941">
      <w:pPr>
        <w:pStyle w:val="ListParagraph"/>
        <w:numPr>
          <w:ilvl w:val="0"/>
          <w:numId w:val="1"/>
        </w:numPr>
        <w:contextualSpacing/>
        <w:rPr>
          <w:i/>
          <w:iCs/>
        </w:rPr>
      </w:pPr>
      <w:hyperlink r:id="rId10" w:history="1">
        <w:r w:rsidRPr="00E64128">
          <w:rPr>
            <w:rStyle w:val="Hyperlink"/>
            <w:i/>
            <w:iCs/>
          </w:rPr>
          <w:t>ChatGPT</w:t>
        </w:r>
      </w:hyperlink>
      <w:r>
        <w:rPr>
          <w:i/>
          <w:iCs/>
        </w:rPr>
        <w:t xml:space="preserve"> (no sign-in required)</w:t>
      </w:r>
    </w:p>
    <w:p w14:paraId="77294170" w14:textId="5D2C4133" w:rsidR="00E64128" w:rsidRPr="00E64128" w:rsidRDefault="00E64128" w:rsidP="00C37941">
      <w:pPr>
        <w:pStyle w:val="ListParagraph"/>
        <w:numPr>
          <w:ilvl w:val="0"/>
          <w:numId w:val="1"/>
        </w:numPr>
        <w:contextualSpacing/>
        <w:rPr>
          <w:i/>
          <w:iCs/>
        </w:rPr>
      </w:pPr>
      <w:hyperlink r:id="rId11" w:history="1">
        <w:r w:rsidRPr="00E64128">
          <w:rPr>
            <w:rStyle w:val="Hyperlink"/>
            <w:i/>
            <w:iCs/>
          </w:rPr>
          <w:t>Claude</w:t>
        </w:r>
      </w:hyperlink>
      <w:r>
        <w:rPr>
          <w:i/>
          <w:iCs/>
        </w:rPr>
        <w:t xml:space="preserve"> (requires sign-in)</w:t>
      </w:r>
    </w:p>
    <w:p w14:paraId="219D8CDD" w14:textId="0639C7AD" w:rsidR="009C24BF" w:rsidRDefault="009C24BF" w:rsidP="0062162D">
      <w:pPr>
        <w:pStyle w:val="Heading2"/>
      </w:pPr>
      <w:r>
        <w:t xml:space="preserve">ACTIVITY 2: </w:t>
      </w:r>
      <w:r w:rsidR="00E92AAB">
        <w:t xml:space="preserve">Use HopGPT </w:t>
      </w:r>
      <w:r w:rsidR="00703F84">
        <w:t xml:space="preserve">to Collaborate </w:t>
      </w:r>
      <w:r w:rsidR="008731A7">
        <w:t>in Brainstorming</w:t>
      </w:r>
    </w:p>
    <w:p w14:paraId="678679E7" w14:textId="5FD99E3B" w:rsidR="00C37941" w:rsidRPr="00C37941" w:rsidRDefault="00C37941" w:rsidP="00C37941">
      <w:r>
        <w:t xml:space="preserve">We will interact with HopGPT (or </w:t>
      </w:r>
      <w:proofErr w:type="gramStart"/>
      <w:r>
        <w:t>other</w:t>
      </w:r>
      <w:proofErr w:type="gramEnd"/>
      <w:r>
        <w:t xml:space="preserve"> AI tool) to help us </w:t>
      </w:r>
      <w:r w:rsidR="005F1202">
        <w:t>brainstorm.</w:t>
      </w:r>
    </w:p>
    <w:p w14:paraId="769FA198" w14:textId="77777777" w:rsidR="00B62910" w:rsidRDefault="00B62910" w:rsidP="00B62910">
      <w:pPr>
        <w:pStyle w:val="ListParagraph"/>
        <w:sectPr w:rsidR="00B62910" w:rsidSect="0059510F">
          <w:footerReference w:type="default" r:id="rId12"/>
          <w:type w:val="continuous"/>
          <w:pgSz w:w="12240" w:h="15840"/>
          <w:pgMar w:top="1440" w:right="1440" w:bottom="1440" w:left="1440" w:header="720" w:footer="720" w:gutter="0"/>
          <w:cols w:space="720"/>
          <w:docGrid w:linePitch="360"/>
        </w:sectPr>
      </w:pPr>
    </w:p>
    <w:p w14:paraId="2A05C1A9" w14:textId="4C21B74B" w:rsidR="00146791" w:rsidRPr="00B62910" w:rsidRDefault="005F2986" w:rsidP="00B62910">
      <w:pPr>
        <w:pStyle w:val="ListParagraph"/>
      </w:pPr>
      <w:r>
        <w:t>Select</w:t>
      </w:r>
      <w:r w:rsidR="00F071DD" w:rsidRPr="00B62910">
        <w:t xml:space="preserve"> </w:t>
      </w:r>
      <w:r w:rsidR="00567C12" w:rsidRPr="00B62910">
        <w:t xml:space="preserve">the </w:t>
      </w:r>
      <w:r w:rsidR="00F071DD" w:rsidRPr="00B62910">
        <w:t xml:space="preserve">“New Chat” </w:t>
      </w:r>
      <w:r w:rsidR="00567C12" w:rsidRPr="00B62910">
        <w:t xml:space="preserve">icon in the vertical navigation menu of </w:t>
      </w:r>
      <w:r w:rsidR="00F071DD" w:rsidRPr="00B62910">
        <w:t xml:space="preserve">the sidebar </w:t>
      </w:r>
      <w:r w:rsidR="00567C12" w:rsidRPr="00B62910">
        <w:t xml:space="preserve">in </w:t>
      </w:r>
      <w:r w:rsidR="00F071DD" w:rsidRPr="00B62910">
        <w:t>HopGPT</w:t>
      </w:r>
      <w:r w:rsidR="00567C12" w:rsidRPr="00B62910">
        <w:t>.</w:t>
      </w:r>
    </w:p>
    <w:p w14:paraId="6A48B26E" w14:textId="3B5E1927" w:rsidR="00146791" w:rsidRPr="00B62910" w:rsidRDefault="00146791" w:rsidP="00B62910">
      <w:pPr>
        <w:pStyle w:val="ListParagraph"/>
      </w:pPr>
      <w:r w:rsidRPr="00B62910">
        <w:t>[Optional] Select a different LLM (Large language Model).</w:t>
      </w:r>
    </w:p>
    <w:p w14:paraId="3E7FF0EA" w14:textId="23F7D2FF" w:rsidR="00E92AAB" w:rsidRDefault="00A576A0" w:rsidP="00B62910">
      <w:r>
        <w:br w:type="column"/>
      </w:r>
      <w:r w:rsidR="00A54026" w:rsidRPr="00A54026">
        <w:rPr>
          <w:noProof/>
        </w:rPr>
        <w:drawing>
          <wp:inline distT="0" distB="0" distL="0" distR="0" wp14:anchorId="368A5B4C" wp14:editId="2CCC8DE9">
            <wp:extent cx="1118031" cy="1479009"/>
            <wp:effectExtent l="19050" t="19050" r="25400" b="26035"/>
            <wp:docPr id="950659422" name="Picture 1" descr="Screen clipping of the HopGPT interface, annotated to show the &quot;New chat&quot; icon in the sidebar naviga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59422" name="Picture 1" descr="Screen clipping of the HopGPT interface, annotated to show the &quot;New chat&quot; icon in the sidebar navigation menu."/>
                    <pic:cNvPicPr/>
                  </pic:nvPicPr>
                  <pic:blipFill>
                    <a:blip r:embed="rId13"/>
                    <a:stretch>
                      <a:fillRect/>
                    </a:stretch>
                  </pic:blipFill>
                  <pic:spPr>
                    <a:xfrm>
                      <a:off x="0" y="0"/>
                      <a:ext cx="1122372" cy="1484751"/>
                    </a:xfrm>
                    <a:prstGeom prst="rect">
                      <a:avLst/>
                    </a:prstGeom>
                    <a:ln>
                      <a:solidFill>
                        <a:schemeClr val="tx1"/>
                      </a:solidFill>
                      <a:prstDash val="dash"/>
                    </a:ln>
                  </pic:spPr>
                </pic:pic>
              </a:graphicData>
            </a:graphic>
          </wp:inline>
        </w:drawing>
      </w:r>
    </w:p>
    <w:p w14:paraId="334A4B4C" w14:textId="756654B4" w:rsidR="0056147D" w:rsidRDefault="00A576A0" w:rsidP="0056147D">
      <w:pPr>
        <w:spacing w:before="120"/>
      </w:pPr>
      <w:r>
        <w:br w:type="column"/>
      </w:r>
      <w:r w:rsidR="00A41FCE" w:rsidRPr="00E957E9">
        <w:rPr>
          <w:noProof/>
        </w:rPr>
        <w:drawing>
          <wp:inline distT="0" distB="0" distL="0" distR="0" wp14:anchorId="407DFB2B" wp14:editId="30AB51D8">
            <wp:extent cx="1449522" cy="979656"/>
            <wp:effectExtent l="19050" t="19050" r="17780" b="11430"/>
            <wp:docPr id="1888093196" name="Picture 1" descr="Screen clipping of the HopGPT interface, annotated to show the &quot;Language Model Selector&quot; at the top naviga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93196" name="Picture 1" descr="Screen clipping of the HopGPT interface, annotated to show the &quot;Language Model Selector&quot; at the top navigation menu."/>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4632" cy="983110"/>
                    </a:xfrm>
                    <a:prstGeom prst="rect">
                      <a:avLst/>
                    </a:prstGeom>
                    <a:ln>
                      <a:solidFill>
                        <a:schemeClr val="tx1"/>
                      </a:solidFill>
                      <a:prstDash val="dash"/>
                    </a:ln>
                  </pic:spPr>
                </pic:pic>
              </a:graphicData>
            </a:graphic>
          </wp:inline>
        </w:drawing>
      </w:r>
    </w:p>
    <w:p w14:paraId="6507476B" w14:textId="77777777" w:rsidR="00B62910" w:rsidRDefault="00B62910" w:rsidP="00B62910">
      <w:pPr>
        <w:pStyle w:val="ListParagraph"/>
        <w:sectPr w:rsidR="00B62910" w:rsidSect="00A43344">
          <w:type w:val="continuous"/>
          <w:pgSz w:w="12240" w:h="15840"/>
          <w:pgMar w:top="1440" w:right="1440" w:bottom="1440" w:left="1440" w:header="720" w:footer="720" w:gutter="0"/>
          <w:cols w:num="3" w:space="72" w:equalWidth="0">
            <w:col w:w="4896" w:space="72"/>
            <w:col w:w="1872" w:space="72"/>
            <w:col w:w="2448"/>
          </w:cols>
          <w:docGrid w:linePitch="360"/>
        </w:sectPr>
      </w:pPr>
    </w:p>
    <w:p w14:paraId="70D589F3" w14:textId="41B0B631" w:rsidR="00DE2817" w:rsidRPr="00B62910" w:rsidRDefault="00230554" w:rsidP="00B62910">
      <w:pPr>
        <w:pStyle w:val="ListParagraph"/>
      </w:pPr>
      <w:r>
        <w:t>Copy and paste the following prompt into the chat. Edit, if desired</w:t>
      </w:r>
      <w:r w:rsidR="00485C2F">
        <w:t>.</w:t>
      </w:r>
      <w:r>
        <w:t xml:space="preserve"> </w:t>
      </w:r>
      <w:r w:rsidR="00485C2F">
        <w:t xml:space="preserve">Then </w:t>
      </w:r>
      <w:r w:rsidR="00CA5A0A">
        <w:t>send the message (</w:t>
      </w:r>
      <w:r w:rsidR="00A432B1">
        <w:t xml:space="preserve">i.e., </w:t>
      </w:r>
      <w:r w:rsidR="004148CA">
        <w:t>submit or select “</w:t>
      </w:r>
      <w:r w:rsidR="00B45CC5">
        <w:t>enter</w:t>
      </w:r>
      <w:r w:rsidR="004148CA">
        <w:t>” on your keyboard</w:t>
      </w:r>
      <w:r w:rsidR="00B45CC5">
        <w:t>).</w:t>
      </w:r>
    </w:p>
    <w:p w14:paraId="34B75EB8" w14:textId="21984DE2" w:rsidR="00DE2817" w:rsidRPr="00B93DDB" w:rsidRDefault="008740C7" w:rsidP="007A502B">
      <w:pPr>
        <w:spacing w:after="40" w:line="240" w:lineRule="auto"/>
        <w:ind w:left="360"/>
        <w:jc w:val="both"/>
        <w:rPr>
          <w:rFonts w:ascii="Cascadia Code" w:hAnsi="Cascadia Code" w:cs="Cascadia Code"/>
          <w:color w:val="002155" w:themeColor="accent1" w:themeShade="BF"/>
        </w:rPr>
      </w:pPr>
      <w:r w:rsidRPr="008740C7">
        <w:rPr>
          <w:rFonts w:ascii="Cascadia Code" w:hAnsi="Cascadia Code" w:cs="Cascadia Code"/>
          <w:color w:val="002155" w:themeColor="accent1" w:themeShade="BF"/>
        </w:rPr>
        <w:t xml:space="preserve">Create a table that lists five practices or strategies that align with the theory of self-directed learning and are appropriate for a graduate student. Make them also align with Universal </w:t>
      </w:r>
      <w:r w:rsidR="008F5F4A">
        <w:rPr>
          <w:rFonts w:ascii="Cascadia Code" w:hAnsi="Cascadia Code" w:cs="Cascadia Code"/>
          <w:color w:val="002155" w:themeColor="accent1" w:themeShade="BF"/>
        </w:rPr>
        <w:t>D</w:t>
      </w:r>
      <w:r w:rsidRPr="008740C7">
        <w:rPr>
          <w:rFonts w:ascii="Cascadia Code" w:hAnsi="Cascadia Code" w:cs="Cascadia Code"/>
          <w:color w:val="002155" w:themeColor="accent1" w:themeShade="BF"/>
        </w:rPr>
        <w:t>esign for learning and Knowles' theory of the adult learner</w:t>
      </w:r>
      <w:r w:rsidR="007A502B" w:rsidRPr="007A502B">
        <w:rPr>
          <w:rFonts w:ascii="Cascadia Code" w:hAnsi="Cascadia Code" w:cs="Cascadia Code"/>
          <w:color w:val="002155" w:themeColor="accent1" w:themeShade="BF"/>
        </w:rPr>
        <w:t>.</w:t>
      </w:r>
      <w:r w:rsidR="004233E3">
        <w:rPr>
          <w:rFonts w:ascii="Cascadia Code" w:hAnsi="Cascadia Code" w:cs="Cascadia Code"/>
          <w:color w:val="002155" w:themeColor="accent1" w:themeShade="BF"/>
        </w:rPr>
        <w:t xml:space="preserve"> Use no more than 500 words.</w:t>
      </w:r>
    </w:p>
    <w:p w14:paraId="045F510F" w14:textId="6457157D" w:rsidR="00DC2CBA" w:rsidRPr="00DE2817" w:rsidRDefault="00DC2CBA" w:rsidP="00B93DDB">
      <w:pPr>
        <w:ind w:left="360"/>
        <w:jc w:val="center"/>
        <w:rPr>
          <w:rFonts w:ascii="Cascadia Code" w:hAnsi="Cascadia Code" w:cs="Cascadia Code"/>
          <w:color w:val="002155" w:themeColor="accent1" w:themeShade="BF"/>
          <w:sz w:val="24"/>
          <w:szCs w:val="24"/>
        </w:rPr>
      </w:pPr>
      <w:r w:rsidRPr="00DC2CBA">
        <w:rPr>
          <w:rFonts w:ascii="Cascadia Code" w:hAnsi="Cascadia Code" w:cs="Cascadia Code"/>
          <w:noProof/>
          <w:color w:val="002155" w:themeColor="accent1" w:themeShade="BF"/>
          <w:sz w:val="24"/>
          <w:szCs w:val="24"/>
        </w:rPr>
        <w:drawing>
          <wp:inline distT="0" distB="0" distL="0" distR="0" wp14:anchorId="7BE04E39" wp14:editId="2316B0F0">
            <wp:extent cx="3474720" cy="692645"/>
            <wp:effectExtent l="19050" t="19050" r="11430" b="12700"/>
            <wp:docPr id="656843911" name="Picture 1" descr="Screen clipping of the HopGPT interface, annotated to show the &quot;Send&quot; icon under the text box for a new 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843911" name="Picture 1" descr="Screen clipping of the HopGPT interface, annotated to show the &quot;Send&quot; icon under the text box for a new chat."/>
                    <pic:cNvPicPr/>
                  </pic:nvPicPr>
                  <pic:blipFill>
                    <a:blip r:embed="rId15"/>
                    <a:stretch>
                      <a:fillRect/>
                    </a:stretch>
                  </pic:blipFill>
                  <pic:spPr>
                    <a:xfrm>
                      <a:off x="0" y="0"/>
                      <a:ext cx="3474720" cy="692645"/>
                    </a:xfrm>
                    <a:prstGeom prst="rect">
                      <a:avLst/>
                    </a:prstGeom>
                    <a:ln>
                      <a:solidFill>
                        <a:schemeClr val="tx1"/>
                      </a:solidFill>
                      <a:prstDash val="dash"/>
                    </a:ln>
                  </pic:spPr>
                </pic:pic>
              </a:graphicData>
            </a:graphic>
          </wp:inline>
        </w:drawing>
      </w:r>
    </w:p>
    <w:p w14:paraId="0E094D91" w14:textId="77777777" w:rsidR="00FD36F2" w:rsidRPr="00B62910" w:rsidRDefault="00EE1CF2" w:rsidP="00FD36F2">
      <w:pPr>
        <w:pStyle w:val="ListParagraph"/>
      </w:pPr>
      <w:r>
        <w:t>Review the output</w:t>
      </w:r>
      <w:r w:rsidR="007943C1">
        <w:t xml:space="preserve"> and consider if </w:t>
      </w:r>
      <w:r w:rsidR="00D3569E">
        <w:t>these results are helpful to you.</w:t>
      </w:r>
      <w:r w:rsidR="00F56230">
        <w:t xml:space="preserve"> If not, challenge the AI </w:t>
      </w:r>
      <w:r w:rsidR="00A43018">
        <w:t>with a simple statement such as:</w:t>
      </w:r>
    </w:p>
    <w:p w14:paraId="028F8FD8" w14:textId="0E227812" w:rsidR="000260F8" w:rsidRPr="00FD36F2" w:rsidRDefault="00FD36F2" w:rsidP="00FD36F2">
      <w:pPr>
        <w:spacing w:after="40" w:line="240" w:lineRule="auto"/>
        <w:ind w:left="360"/>
        <w:jc w:val="both"/>
        <w:rPr>
          <w:rFonts w:ascii="Cascadia Code" w:hAnsi="Cascadia Code" w:cs="Cascadia Code"/>
          <w:color w:val="002155" w:themeColor="accent1" w:themeShade="BF"/>
        </w:rPr>
      </w:pPr>
      <w:r>
        <w:rPr>
          <w:rFonts w:ascii="Cascadia Code" w:hAnsi="Cascadia Code" w:cs="Cascadia Code"/>
          <w:color w:val="002155" w:themeColor="accent1" w:themeShade="BF"/>
        </w:rPr>
        <w:t>Can you be more original in your thinking?</w:t>
      </w:r>
    </w:p>
    <w:p w14:paraId="29037885" w14:textId="5CD8E7E3" w:rsidR="00E91780" w:rsidRDefault="00B44C08" w:rsidP="00B62910">
      <w:pPr>
        <w:pStyle w:val="ListParagraph"/>
      </w:pPr>
      <w:r>
        <w:lastRenderedPageBreak/>
        <w:t xml:space="preserve">Share </w:t>
      </w:r>
      <w:r w:rsidR="00216906" w:rsidRPr="000260F8">
        <w:rPr>
          <w:b/>
          <w:bCs/>
        </w:rPr>
        <w:t>one</w:t>
      </w:r>
      <w:r w:rsidR="00216906">
        <w:t xml:space="preserve"> strateg</w:t>
      </w:r>
      <w:r w:rsidR="00EE1CF2">
        <w:t>y</w:t>
      </w:r>
      <w:r w:rsidR="00F60A75">
        <w:t xml:space="preserve"> in </w:t>
      </w:r>
      <w:r w:rsidR="004B541C">
        <w:t xml:space="preserve">our session’s chat as a response to </w:t>
      </w:r>
      <w:r w:rsidR="00F60A75">
        <w:t xml:space="preserve">the quick poll. </w:t>
      </w:r>
      <w:r w:rsidR="00D3569E">
        <w:t xml:space="preserve">Either </w:t>
      </w:r>
      <w:r w:rsidR="00E52312">
        <w:t xml:space="preserve">brainstorm a new </w:t>
      </w:r>
      <w:r w:rsidR="004B541C">
        <w:t xml:space="preserve">strategy </w:t>
      </w:r>
      <w:r w:rsidR="00E52312">
        <w:t>or c</w:t>
      </w:r>
      <w:r w:rsidR="00216906">
        <w:t xml:space="preserve">opy and paste </w:t>
      </w:r>
      <w:r w:rsidR="00E52312">
        <w:t>from the AI output</w:t>
      </w:r>
      <w:r w:rsidR="00F60A75">
        <w:t xml:space="preserve">. </w:t>
      </w:r>
    </w:p>
    <w:p w14:paraId="16A9F071" w14:textId="78DD7245" w:rsidR="0027778C" w:rsidRDefault="0027778C" w:rsidP="0062162D">
      <w:pPr>
        <w:pStyle w:val="Heading2"/>
      </w:pPr>
      <w:r>
        <w:t>ACTIVITY 3:</w:t>
      </w:r>
      <w:r w:rsidR="00CF4623">
        <w:t xml:space="preserve"> Reflect on</w:t>
      </w:r>
      <w:r>
        <w:t xml:space="preserve"> </w:t>
      </w:r>
      <w:r w:rsidR="007C0B3A">
        <w:t xml:space="preserve">Learning Styles, </w:t>
      </w:r>
      <w:r>
        <w:t>Values</w:t>
      </w:r>
      <w:r w:rsidR="006226C4">
        <w:t>,</w:t>
      </w:r>
      <w:r>
        <w:t xml:space="preserve"> and </w:t>
      </w:r>
      <w:r w:rsidR="000C0B3D">
        <w:t>Strengths</w:t>
      </w:r>
      <w:r w:rsidR="00C705C6">
        <w:t xml:space="preserve"> </w:t>
      </w:r>
    </w:p>
    <w:p w14:paraId="761D5C21" w14:textId="17F78C5E" w:rsidR="000A5C49" w:rsidRPr="000A5C49" w:rsidRDefault="008B169B" w:rsidP="000A5C49">
      <w:r>
        <w:t>For today’s activity, we will be using a profile for a mythical student.</w:t>
      </w:r>
      <w:r w:rsidR="008822A0">
        <w:t xml:space="preserve"> </w:t>
      </w:r>
      <w:r w:rsidR="000A5C49">
        <w:t>Review the results</w:t>
      </w:r>
      <w:r w:rsidR="00410FFE">
        <w:t>, below,</w:t>
      </w:r>
      <w:r w:rsidR="000A5C49">
        <w:t xml:space="preserve"> </w:t>
      </w:r>
      <w:r w:rsidR="00F80C6D">
        <w:t xml:space="preserve">for </w:t>
      </w:r>
      <w:r w:rsidR="00D97248">
        <w:t xml:space="preserve">this </w:t>
      </w:r>
      <w:r w:rsidR="00F80C6D">
        <w:t xml:space="preserve">student who used </w:t>
      </w:r>
      <w:r w:rsidR="00073207">
        <w:t xml:space="preserve">some online tools </w:t>
      </w:r>
      <w:r w:rsidR="00DE714A">
        <w:t xml:space="preserve">to find their learning style and </w:t>
      </w:r>
      <w:r w:rsidR="00F80C6D">
        <w:t xml:space="preserve">three </w:t>
      </w:r>
      <w:r w:rsidR="00DE714A">
        <w:t xml:space="preserve">other </w:t>
      </w:r>
      <w:r w:rsidR="00F80C6D">
        <w:t xml:space="preserve">tools to learn about </w:t>
      </w:r>
      <w:r w:rsidR="00025BEA">
        <w:t>their values and strengths</w:t>
      </w:r>
      <w:r w:rsidR="00F80C6D">
        <w:t xml:space="preserve">. </w:t>
      </w:r>
      <w:r w:rsidR="003A60B7" w:rsidRPr="009C3C66">
        <w:rPr>
          <w:b/>
          <w:bCs/>
        </w:rPr>
        <w:t>H</w:t>
      </w:r>
      <w:r w:rsidR="00D84518" w:rsidRPr="009C3C66">
        <w:rPr>
          <w:b/>
          <w:bCs/>
        </w:rPr>
        <w:t xml:space="preserve">ow </w:t>
      </w:r>
      <w:r w:rsidR="003A60B7" w:rsidRPr="009C3C66">
        <w:rPr>
          <w:b/>
          <w:bCs/>
        </w:rPr>
        <w:t xml:space="preserve">might </w:t>
      </w:r>
      <w:r w:rsidR="00D84518" w:rsidRPr="009C3C66">
        <w:rPr>
          <w:b/>
          <w:bCs/>
        </w:rPr>
        <w:t xml:space="preserve">these characteristics help </w:t>
      </w:r>
      <w:r w:rsidR="003A60B7" w:rsidRPr="009C3C66">
        <w:rPr>
          <w:b/>
          <w:bCs/>
        </w:rPr>
        <w:t xml:space="preserve">our </w:t>
      </w:r>
      <w:r w:rsidR="006D7AE4" w:rsidRPr="009C3C66">
        <w:rPr>
          <w:b/>
          <w:bCs/>
        </w:rPr>
        <w:t xml:space="preserve">student identify </w:t>
      </w:r>
      <w:r w:rsidR="0071044A" w:rsidRPr="009C3C66">
        <w:rPr>
          <w:b/>
          <w:bCs/>
        </w:rPr>
        <w:t>Self-Directed Learning</w:t>
      </w:r>
      <w:r w:rsidR="006D7AE4" w:rsidRPr="009C3C66">
        <w:rPr>
          <w:b/>
          <w:bCs/>
        </w:rPr>
        <w:t xml:space="preserve"> </w:t>
      </w:r>
      <w:r w:rsidR="00C705C6" w:rsidRPr="009C3C66">
        <w:rPr>
          <w:b/>
          <w:bCs/>
        </w:rPr>
        <w:t xml:space="preserve">(SDL) </w:t>
      </w:r>
      <w:r w:rsidR="006D7AE4" w:rsidRPr="009C3C66">
        <w:rPr>
          <w:b/>
          <w:bCs/>
        </w:rPr>
        <w:t>strategies that work best for them</w:t>
      </w:r>
      <w:r w:rsidR="003A60B7" w:rsidRPr="009C3C66">
        <w:rPr>
          <w:b/>
          <w:bCs/>
        </w:rPr>
        <w:t>?</w:t>
      </w:r>
      <w:r w:rsidR="001E4C45" w:rsidRPr="009C3C66">
        <w:rPr>
          <w:b/>
          <w:bCs/>
        </w:rPr>
        <w:t xml:space="preserve"> Consider </w:t>
      </w:r>
      <w:r w:rsidR="003A60B7" w:rsidRPr="009C3C66">
        <w:rPr>
          <w:b/>
          <w:bCs/>
        </w:rPr>
        <w:t>the strategies</w:t>
      </w:r>
      <w:r w:rsidR="001E4C45" w:rsidRPr="009C3C66">
        <w:rPr>
          <w:b/>
          <w:bCs/>
        </w:rPr>
        <w:t xml:space="preserve"> </w:t>
      </w:r>
      <w:r w:rsidR="003A60B7" w:rsidRPr="009C3C66">
        <w:rPr>
          <w:b/>
          <w:bCs/>
        </w:rPr>
        <w:t xml:space="preserve">we </w:t>
      </w:r>
      <w:r w:rsidR="00AC2E8C" w:rsidRPr="009C3C66">
        <w:rPr>
          <w:b/>
          <w:bCs/>
        </w:rPr>
        <w:t xml:space="preserve">identified in the previous activity. Would they work </w:t>
      </w:r>
      <w:r w:rsidR="00A132FE" w:rsidRPr="009C3C66">
        <w:rPr>
          <w:b/>
          <w:bCs/>
        </w:rPr>
        <w:t xml:space="preserve">well </w:t>
      </w:r>
      <w:r w:rsidR="00AC2E8C" w:rsidRPr="009C3C66">
        <w:rPr>
          <w:b/>
          <w:bCs/>
        </w:rPr>
        <w:t>for this learner?</w:t>
      </w:r>
    </w:p>
    <w:p w14:paraId="1EB3DB9A" w14:textId="36690624" w:rsidR="000C0B3D" w:rsidRPr="006210BD" w:rsidRDefault="000C0B3D" w:rsidP="004E29E2">
      <w:pPr>
        <w:pStyle w:val="Heading3"/>
      </w:pPr>
      <w:bookmarkStart w:id="0" w:name="_Sample_Results_for"/>
      <w:bookmarkEnd w:id="0"/>
      <w:r w:rsidRPr="006210BD">
        <w:t>Sample Results for Today’s Use</w:t>
      </w:r>
    </w:p>
    <w:p w14:paraId="4D6F2388" w14:textId="77777777" w:rsidR="00886DA2" w:rsidRDefault="00886DA2" w:rsidP="008822A0">
      <w:pPr>
        <w:sectPr w:rsidR="00886DA2" w:rsidSect="0059510F">
          <w:type w:val="continuous"/>
          <w:pgSz w:w="12240" w:h="15840"/>
          <w:pgMar w:top="1440" w:right="1440" w:bottom="1440" w:left="1440" w:header="720" w:footer="720" w:gutter="0"/>
          <w:cols w:space="720"/>
          <w:docGrid w:linePitch="360"/>
        </w:sectPr>
      </w:pPr>
    </w:p>
    <w:p w14:paraId="72B4AE8B" w14:textId="5B1E7F57" w:rsidR="00C67695" w:rsidRDefault="00FD3395" w:rsidP="008822A0">
      <w:r>
        <w:t xml:space="preserve">The </w:t>
      </w:r>
      <w:hyperlink r:id="rId16" w:history="1">
        <w:r w:rsidR="00073207" w:rsidRPr="00DE714A">
          <w:rPr>
            <w:rStyle w:val="Hyperlink"/>
          </w:rPr>
          <w:t>Kolb</w:t>
        </w:r>
      </w:hyperlink>
      <w:hyperlink r:id="rId17" w:history="1">
        <w:r w:rsidR="00073207" w:rsidRPr="00DE714A">
          <w:rPr>
            <w:rStyle w:val="Hyperlink"/>
          </w:rPr>
          <w:t xml:space="preserve"> </w:t>
        </w:r>
      </w:hyperlink>
      <w:hyperlink r:id="rId18" w:history="1">
        <w:r w:rsidR="00073207" w:rsidRPr="00DE714A">
          <w:rPr>
            <w:rStyle w:val="Hyperlink"/>
          </w:rPr>
          <w:t>Experiential</w:t>
        </w:r>
      </w:hyperlink>
      <w:hyperlink r:id="rId19" w:history="1">
        <w:r w:rsidR="00073207" w:rsidRPr="00DE714A">
          <w:rPr>
            <w:rStyle w:val="Hyperlink"/>
          </w:rPr>
          <w:t xml:space="preserve"> </w:t>
        </w:r>
      </w:hyperlink>
      <w:hyperlink r:id="rId20" w:history="1">
        <w:r w:rsidR="00073207" w:rsidRPr="00DE714A">
          <w:rPr>
            <w:rStyle w:val="Hyperlink"/>
          </w:rPr>
          <w:t>Learning</w:t>
        </w:r>
      </w:hyperlink>
      <w:hyperlink r:id="rId21" w:history="1">
        <w:r w:rsidR="00073207" w:rsidRPr="00DE714A">
          <w:rPr>
            <w:rStyle w:val="Hyperlink"/>
          </w:rPr>
          <w:t xml:space="preserve"> </w:t>
        </w:r>
      </w:hyperlink>
      <w:hyperlink r:id="rId22" w:history="1">
        <w:r w:rsidR="00073207" w:rsidRPr="00DE714A">
          <w:rPr>
            <w:rStyle w:val="Hyperlink"/>
          </w:rPr>
          <w:t>Profile (KELP)</w:t>
        </w:r>
      </w:hyperlink>
      <w:r>
        <w:t xml:space="preserve"> tool determined this student</w:t>
      </w:r>
      <w:r w:rsidR="00AA530B">
        <w:t xml:space="preserve">’s dominant learning style </w:t>
      </w:r>
      <w:r w:rsidR="00C26C58">
        <w:t>i</w:t>
      </w:r>
      <w:r w:rsidR="00AA530B">
        <w:t xml:space="preserve">s the </w:t>
      </w:r>
      <w:r w:rsidR="001D73BB">
        <w:rPr>
          <w:b/>
          <w:bCs/>
        </w:rPr>
        <w:t>Deciding Style</w:t>
      </w:r>
      <w:r w:rsidR="001D73BB">
        <w:t>. This style</w:t>
      </w:r>
      <w:r w:rsidR="00FA3AAA">
        <w:t xml:space="preserve"> lies at the intersection of thinking and doing</w:t>
      </w:r>
      <w:r w:rsidR="00C0624D">
        <w:t>; it is a convergent style</w:t>
      </w:r>
      <w:r w:rsidR="00930933">
        <w:t xml:space="preserve"> where </w:t>
      </w:r>
      <w:r w:rsidR="00B6256F">
        <w:t xml:space="preserve">foundations and reflections have turned into theories, </w:t>
      </w:r>
      <w:r w:rsidR="00A02E2B">
        <w:t xml:space="preserve">and </w:t>
      </w:r>
      <w:r w:rsidR="00206B78">
        <w:t xml:space="preserve">plans are being made </w:t>
      </w:r>
      <w:r w:rsidR="00E15047">
        <w:t>for what’s next</w:t>
      </w:r>
      <w:r w:rsidR="00C0624D">
        <w:t>.</w:t>
      </w:r>
      <w:r w:rsidR="00206B78">
        <w:t xml:space="preserve"> </w:t>
      </w:r>
      <w:r w:rsidR="008822A0">
        <w:t>(</w:t>
      </w:r>
      <w:r w:rsidR="00206B78">
        <w:t xml:space="preserve">Find more </w:t>
      </w:r>
      <w:r w:rsidR="004C077E">
        <w:t xml:space="preserve">insights </w:t>
      </w:r>
      <w:r w:rsidR="00C26C58">
        <w:t>into</w:t>
      </w:r>
      <w:r w:rsidR="005B7F67">
        <w:t xml:space="preserve"> </w:t>
      </w:r>
      <w:r w:rsidR="004C077E">
        <w:t xml:space="preserve">the </w:t>
      </w:r>
      <w:r w:rsidR="00C26C58">
        <w:t xml:space="preserve">different styles </w:t>
      </w:r>
      <w:r w:rsidR="004C077E">
        <w:t>in</w:t>
      </w:r>
      <w:r w:rsidR="008822A0" w:rsidRPr="008822A0">
        <w:t xml:space="preserve"> </w:t>
      </w:r>
      <w:hyperlink r:id="rId23" w:history="1">
        <w:r w:rsidR="004C077E">
          <w:rPr>
            <w:rStyle w:val="Hyperlink"/>
          </w:rPr>
          <w:t>The K</w:t>
        </w:r>
        <w:r w:rsidR="008822A0" w:rsidRPr="000138F2">
          <w:rPr>
            <w:rStyle w:val="Hyperlink"/>
          </w:rPr>
          <w:t>olb Experiential Learning Profile (KELP) Guide to Experiential Learning Theory</w:t>
        </w:r>
      </w:hyperlink>
      <w:r w:rsidR="00867A6F">
        <w:t>, pp. 12-1</w:t>
      </w:r>
      <w:r w:rsidR="00D352A3">
        <w:t>4</w:t>
      </w:r>
      <w:r w:rsidR="00867A6F">
        <w:t>.</w:t>
      </w:r>
      <w:r w:rsidR="004C077E">
        <w:t>)</w:t>
      </w:r>
      <w:r w:rsidR="00886DA2">
        <w:br w:type="column"/>
      </w:r>
      <w:r w:rsidR="00990501">
        <w:rPr>
          <w:noProof/>
        </w:rPr>
        <w:drawing>
          <wp:inline distT="0" distB="0" distL="0" distR="0" wp14:anchorId="55E68C19" wp14:editId="52B9E14C">
            <wp:extent cx="2362728" cy="1697944"/>
            <wp:effectExtent l="0" t="0" r="0" b="0"/>
            <wp:docPr id="440785070" name="Picture 3" descr="The 9 Kolb learning styles are shown as a grid that aligns each according to concrete experience, reflective observation, abstract conceptualization, and active experimentation. The DECIDING style stands out as being at the intersection of abstract conceptualization and active experi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85070" name="Picture 3" descr="The 9 Kolb learning styles are shown as a grid that aligns each according to concrete experience, reflective observation, abstract conceptualization, and active experimentation. The DECIDING style stands out as being at the intersection of abstract conceptualization and active experiment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0534" cy="1732299"/>
                    </a:xfrm>
                    <a:prstGeom prst="rect">
                      <a:avLst/>
                    </a:prstGeom>
                    <a:noFill/>
                  </pic:spPr>
                </pic:pic>
              </a:graphicData>
            </a:graphic>
          </wp:inline>
        </w:drawing>
      </w:r>
    </w:p>
    <w:p w14:paraId="3BB30893" w14:textId="77777777" w:rsidR="00886DA2" w:rsidRDefault="00886DA2" w:rsidP="008822A0">
      <w:pPr>
        <w:sectPr w:rsidR="00886DA2" w:rsidSect="00073207">
          <w:type w:val="continuous"/>
          <w:pgSz w:w="12240" w:h="15840"/>
          <w:pgMar w:top="1440" w:right="1440" w:bottom="1440" w:left="1440" w:header="720" w:footer="720" w:gutter="0"/>
          <w:cols w:num="2" w:space="144" w:equalWidth="0">
            <w:col w:w="5616" w:space="144"/>
            <w:col w:w="3600"/>
          </w:cols>
          <w:docGrid w:linePitch="360"/>
        </w:sectPr>
      </w:pPr>
    </w:p>
    <w:p w14:paraId="77C687CA" w14:textId="700AF37B" w:rsidR="00F8756E" w:rsidRPr="008822A0" w:rsidRDefault="00EE03C3" w:rsidP="008822A0">
      <w:r>
        <w:t xml:space="preserve">To </w:t>
      </w:r>
      <w:r w:rsidR="00067CAB">
        <w:t xml:space="preserve">identify core values and strengths, </w:t>
      </w:r>
      <w:r w:rsidR="0055319D">
        <w:t>the student used the Good Project’s Values Sort tool, the Positivity Project’s Character Strengths Survey, and the VIA Char</w:t>
      </w:r>
      <w:r w:rsidR="00802BE3">
        <w:t>acter Strengths Survey.</w:t>
      </w:r>
      <w:r w:rsidR="004770C0">
        <w:t xml:space="preserve"> (The tools are linked below the table.)</w:t>
      </w:r>
    </w:p>
    <w:tbl>
      <w:tblPr>
        <w:tblStyle w:val="TableGrid"/>
        <w:tblW w:w="0" w:type="auto"/>
        <w:tblLook w:val="04A0" w:firstRow="1" w:lastRow="0" w:firstColumn="1" w:lastColumn="0" w:noHBand="0" w:noVBand="1"/>
      </w:tblPr>
      <w:tblGrid>
        <w:gridCol w:w="3159"/>
        <w:gridCol w:w="3318"/>
        <w:gridCol w:w="2873"/>
      </w:tblGrid>
      <w:tr w:rsidR="000C0B3D" w14:paraId="3F7A6B31" w14:textId="77777777" w:rsidTr="002259EB">
        <w:trPr>
          <w:tblHeader/>
        </w:trPr>
        <w:tc>
          <w:tcPr>
            <w:tcW w:w="3159" w:type="dxa"/>
            <w:shd w:val="clear" w:color="auto" w:fill="F58770"/>
          </w:tcPr>
          <w:p w14:paraId="74FC731E" w14:textId="77777777" w:rsidR="000C0B3D" w:rsidRDefault="000C0B3D" w:rsidP="002259EB">
            <w:pPr>
              <w:rPr>
                <w:b/>
                <w:bCs/>
              </w:rPr>
            </w:pPr>
            <w:r>
              <w:rPr>
                <w:b/>
                <w:bCs/>
              </w:rPr>
              <w:t xml:space="preserve">Most Important </w:t>
            </w:r>
            <w:r w:rsidRPr="005713EC">
              <w:rPr>
                <w:b/>
                <w:bCs/>
              </w:rPr>
              <w:t xml:space="preserve">Values </w:t>
            </w:r>
          </w:p>
          <w:p w14:paraId="13D92D61" w14:textId="77777777" w:rsidR="000C0B3D" w:rsidRPr="005713EC" w:rsidRDefault="000C0B3D" w:rsidP="002259EB">
            <w:pPr>
              <w:rPr>
                <w:b/>
                <w:bCs/>
              </w:rPr>
            </w:pPr>
            <w:r>
              <w:rPr>
                <w:b/>
                <w:bCs/>
              </w:rPr>
              <w:t xml:space="preserve">Values </w:t>
            </w:r>
            <w:r w:rsidRPr="005713EC">
              <w:rPr>
                <w:b/>
                <w:bCs/>
              </w:rPr>
              <w:t>Sort Tool (The Good Project)</w:t>
            </w:r>
          </w:p>
        </w:tc>
        <w:tc>
          <w:tcPr>
            <w:tcW w:w="3318" w:type="dxa"/>
            <w:shd w:val="clear" w:color="auto" w:fill="F58770"/>
          </w:tcPr>
          <w:p w14:paraId="0DAE8FDF" w14:textId="77777777" w:rsidR="000C0B3D" w:rsidRDefault="000C0B3D" w:rsidP="002259EB">
            <w:pPr>
              <w:rPr>
                <w:b/>
                <w:bCs/>
              </w:rPr>
            </w:pPr>
            <w:r>
              <w:rPr>
                <w:b/>
                <w:bCs/>
              </w:rPr>
              <w:t>Reliable Strengths</w:t>
            </w:r>
          </w:p>
          <w:p w14:paraId="7CD2293D" w14:textId="77777777" w:rsidR="000C0B3D" w:rsidRPr="005713EC" w:rsidRDefault="000C0B3D" w:rsidP="002259EB">
            <w:pPr>
              <w:rPr>
                <w:b/>
                <w:bCs/>
              </w:rPr>
            </w:pPr>
            <w:r w:rsidRPr="005713EC">
              <w:rPr>
                <w:b/>
                <w:bCs/>
              </w:rPr>
              <w:t>Character Strengths Survey (Positivity Project)</w:t>
            </w:r>
          </w:p>
        </w:tc>
        <w:tc>
          <w:tcPr>
            <w:tcW w:w="2873" w:type="dxa"/>
            <w:shd w:val="clear" w:color="auto" w:fill="F58770"/>
          </w:tcPr>
          <w:p w14:paraId="2584F116" w14:textId="77777777" w:rsidR="000C0B3D" w:rsidRDefault="000C0B3D" w:rsidP="002259EB">
            <w:pPr>
              <w:rPr>
                <w:b/>
                <w:bCs/>
              </w:rPr>
            </w:pPr>
            <w:r>
              <w:rPr>
                <w:b/>
                <w:bCs/>
              </w:rPr>
              <w:t>Top 5 Strengths</w:t>
            </w:r>
          </w:p>
          <w:p w14:paraId="7821B06E" w14:textId="77777777" w:rsidR="000C0B3D" w:rsidRPr="005713EC" w:rsidRDefault="000C0B3D" w:rsidP="002259EB">
            <w:pPr>
              <w:rPr>
                <w:b/>
                <w:bCs/>
              </w:rPr>
            </w:pPr>
            <w:r w:rsidRPr="005713EC">
              <w:rPr>
                <w:b/>
                <w:bCs/>
              </w:rPr>
              <w:t>VIA Character Strengths (VIA Institute on Character)</w:t>
            </w:r>
          </w:p>
        </w:tc>
      </w:tr>
      <w:tr w:rsidR="000C0B3D" w14:paraId="6F7933AB" w14:textId="77777777" w:rsidTr="002259EB">
        <w:tc>
          <w:tcPr>
            <w:tcW w:w="3159" w:type="dxa"/>
          </w:tcPr>
          <w:p w14:paraId="566EFAC2" w14:textId="77777777" w:rsidR="000C0B3D" w:rsidRDefault="000C0B3D" w:rsidP="002259EB">
            <w:r>
              <w:t>Balance</w:t>
            </w:r>
          </w:p>
        </w:tc>
        <w:tc>
          <w:tcPr>
            <w:tcW w:w="3318" w:type="dxa"/>
          </w:tcPr>
          <w:p w14:paraId="7A96DB03" w14:textId="77777777" w:rsidR="000C0B3D" w:rsidRDefault="000C0B3D" w:rsidP="002259EB">
            <w:r>
              <w:t>Perseverance</w:t>
            </w:r>
          </w:p>
        </w:tc>
        <w:tc>
          <w:tcPr>
            <w:tcW w:w="2873" w:type="dxa"/>
          </w:tcPr>
          <w:p w14:paraId="085CE992" w14:textId="77777777" w:rsidR="000C0B3D" w:rsidRDefault="000C0B3D" w:rsidP="002259EB">
            <w:r w:rsidRPr="00DB3900">
              <w:t>Honesty</w:t>
            </w:r>
          </w:p>
        </w:tc>
      </w:tr>
      <w:tr w:rsidR="000C0B3D" w14:paraId="35EEC0AF" w14:textId="77777777" w:rsidTr="002259EB">
        <w:tc>
          <w:tcPr>
            <w:tcW w:w="3159" w:type="dxa"/>
          </w:tcPr>
          <w:p w14:paraId="17C018B7" w14:textId="77777777" w:rsidR="000C0B3D" w:rsidRDefault="000C0B3D" w:rsidP="002259EB">
            <w:r>
              <w:t>Common Good</w:t>
            </w:r>
          </w:p>
        </w:tc>
        <w:tc>
          <w:tcPr>
            <w:tcW w:w="3318" w:type="dxa"/>
          </w:tcPr>
          <w:p w14:paraId="3F80E60B" w14:textId="77777777" w:rsidR="000C0B3D" w:rsidRDefault="000C0B3D" w:rsidP="002259EB">
            <w:r>
              <w:t>Integrity</w:t>
            </w:r>
          </w:p>
        </w:tc>
        <w:tc>
          <w:tcPr>
            <w:tcW w:w="2873" w:type="dxa"/>
          </w:tcPr>
          <w:p w14:paraId="4F060B5D" w14:textId="77777777" w:rsidR="000C0B3D" w:rsidRDefault="000C0B3D" w:rsidP="002259EB">
            <w:r>
              <w:t>Fairness</w:t>
            </w:r>
          </w:p>
        </w:tc>
      </w:tr>
      <w:tr w:rsidR="000C0B3D" w14:paraId="60654C35" w14:textId="77777777" w:rsidTr="002259EB">
        <w:tc>
          <w:tcPr>
            <w:tcW w:w="3159" w:type="dxa"/>
          </w:tcPr>
          <w:p w14:paraId="2362C182" w14:textId="77777777" w:rsidR="000C0B3D" w:rsidRDefault="000C0B3D" w:rsidP="002259EB">
            <w:r>
              <w:t>Efficiency</w:t>
            </w:r>
          </w:p>
        </w:tc>
        <w:tc>
          <w:tcPr>
            <w:tcW w:w="3318" w:type="dxa"/>
          </w:tcPr>
          <w:p w14:paraId="1EA65A17" w14:textId="77777777" w:rsidR="000C0B3D" w:rsidRDefault="000C0B3D" w:rsidP="002259EB">
            <w:r>
              <w:t>Optimism</w:t>
            </w:r>
          </w:p>
        </w:tc>
        <w:tc>
          <w:tcPr>
            <w:tcW w:w="2873" w:type="dxa"/>
          </w:tcPr>
          <w:p w14:paraId="6EDAF13B" w14:textId="77777777" w:rsidR="000C0B3D" w:rsidRDefault="000C0B3D" w:rsidP="002259EB">
            <w:r>
              <w:t>Appreciation of Beauty &amp; Excellence</w:t>
            </w:r>
          </w:p>
        </w:tc>
      </w:tr>
      <w:tr w:rsidR="000C0B3D" w14:paraId="5EF31AAE" w14:textId="77777777" w:rsidTr="002259EB">
        <w:tc>
          <w:tcPr>
            <w:tcW w:w="3159" w:type="dxa"/>
          </w:tcPr>
          <w:p w14:paraId="29297D20" w14:textId="77777777" w:rsidR="000C0B3D" w:rsidRDefault="000C0B3D" w:rsidP="002259EB">
            <w:r>
              <w:t>Trust</w:t>
            </w:r>
          </w:p>
        </w:tc>
        <w:tc>
          <w:tcPr>
            <w:tcW w:w="3318" w:type="dxa"/>
          </w:tcPr>
          <w:p w14:paraId="37B1EF5F" w14:textId="77777777" w:rsidR="000C0B3D" w:rsidRDefault="000C0B3D" w:rsidP="002259EB">
            <w:r>
              <w:t>Humor</w:t>
            </w:r>
          </w:p>
        </w:tc>
        <w:tc>
          <w:tcPr>
            <w:tcW w:w="2873" w:type="dxa"/>
          </w:tcPr>
          <w:p w14:paraId="4038D293" w14:textId="77777777" w:rsidR="000C0B3D" w:rsidRDefault="000C0B3D" w:rsidP="002259EB">
            <w:r>
              <w:t>Judgement</w:t>
            </w:r>
          </w:p>
        </w:tc>
      </w:tr>
      <w:tr w:rsidR="000C0B3D" w14:paraId="1926A1C5" w14:textId="77777777" w:rsidTr="002259EB">
        <w:tc>
          <w:tcPr>
            <w:tcW w:w="3159" w:type="dxa"/>
          </w:tcPr>
          <w:p w14:paraId="2F5377C7" w14:textId="77777777" w:rsidR="000C0B3D" w:rsidRDefault="000C0B3D" w:rsidP="002259EB">
            <w:r>
              <w:t>Helping Others</w:t>
            </w:r>
          </w:p>
        </w:tc>
        <w:tc>
          <w:tcPr>
            <w:tcW w:w="3318" w:type="dxa"/>
          </w:tcPr>
          <w:p w14:paraId="3026DCB8" w14:textId="77777777" w:rsidR="000C0B3D" w:rsidRDefault="000C0B3D" w:rsidP="002259EB">
            <w:r>
              <w:t>Self-Control</w:t>
            </w:r>
          </w:p>
        </w:tc>
        <w:tc>
          <w:tcPr>
            <w:tcW w:w="2873" w:type="dxa"/>
          </w:tcPr>
          <w:p w14:paraId="5DEE4700" w14:textId="77777777" w:rsidR="000C0B3D" w:rsidRDefault="000C0B3D" w:rsidP="002259EB">
            <w:r>
              <w:t>Perspective</w:t>
            </w:r>
          </w:p>
        </w:tc>
      </w:tr>
    </w:tbl>
    <w:p w14:paraId="317633F4" w14:textId="176AC61A" w:rsidR="000C0B3D" w:rsidRDefault="000C0B3D" w:rsidP="006226C4">
      <w:pPr>
        <w:pStyle w:val="Heading3"/>
        <w:spacing w:before="240"/>
      </w:pPr>
      <w:r>
        <w:t>[Optional] Find</w:t>
      </w:r>
      <w:r w:rsidR="00FE6709">
        <w:t xml:space="preserve">ing </w:t>
      </w:r>
      <w:r>
        <w:t>Values and Strengths</w:t>
      </w:r>
    </w:p>
    <w:p w14:paraId="0374DBAB" w14:textId="534ADE08" w:rsidR="009D604A" w:rsidRDefault="00FE6709" w:rsidP="002758AA">
      <w:r>
        <w:t xml:space="preserve">We </w:t>
      </w:r>
      <w:r w:rsidR="001A6C80">
        <w:t xml:space="preserve">can </w:t>
      </w:r>
      <w:r w:rsidR="002758AA">
        <w:t>share the</w:t>
      </w:r>
      <w:r w:rsidR="001A6C80">
        <w:t xml:space="preserve"> following</w:t>
      </w:r>
      <w:r w:rsidR="002758AA">
        <w:t xml:space="preserve"> or similar </w:t>
      </w:r>
      <w:r w:rsidR="001A6C80">
        <w:t xml:space="preserve">tools </w:t>
      </w:r>
      <w:r w:rsidR="002758AA">
        <w:t>with our students</w:t>
      </w:r>
      <w:r>
        <w:t xml:space="preserve"> to help them </w:t>
      </w:r>
      <w:r w:rsidR="00022524">
        <w:t xml:space="preserve">have </w:t>
      </w:r>
      <w:r>
        <w:t xml:space="preserve">insights </w:t>
      </w:r>
      <w:r w:rsidR="003858CB">
        <w:t>into</w:t>
      </w:r>
      <w:r>
        <w:t xml:space="preserve"> </w:t>
      </w:r>
      <w:r w:rsidR="00022524">
        <w:t xml:space="preserve">their </w:t>
      </w:r>
      <w:r>
        <w:t xml:space="preserve">values and strengths. </w:t>
      </w:r>
      <w:r w:rsidR="00022524">
        <w:t>(</w:t>
      </w:r>
      <w:r>
        <w:t>Y</w:t>
      </w:r>
      <w:r w:rsidR="002758AA">
        <w:t xml:space="preserve">ou are </w:t>
      </w:r>
      <w:r w:rsidR="001B4C51">
        <w:t xml:space="preserve">encouraged </w:t>
      </w:r>
      <w:r w:rsidR="002758AA">
        <w:t xml:space="preserve">to </w:t>
      </w:r>
      <w:r w:rsidR="001A6C80">
        <w:t>use them</w:t>
      </w:r>
      <w:r w:rsidR="003C30FC">
        <w:t>, too</w:t>
      </w:r>
      <w:r w:rsidR="00022524">
        <w:t>!)</w:t>
      </w:r>
    </w:p>
    <w:p w14:paraId="22BE721A" w14:textId="6FFB573A" w:rsidR="009D604A" w:rsidRPr="009D604A" w:rsidRDefault="009D604A" w:rsidP="0069736F">
      <w:pPr>
        <w:pStyle w:val="ListParagraph"/>
        <w:numPr>
          <w:ilvl w:val="0"/>
          <w:numId w:val="6"/>
        </w:numPr>
        <w:spacing w:after="0"/>
        <w:contextualSpacing/>
      </w:pPr>
      <w:r w:rsidRPr="009D604A">
        <w:t>Guided Reflection:</w:t>
      </w:r>
    </w:p>
    <w:p w14:paraId="7F2C1520" w14:textId="2634DF4D" w:rsidR="009D604A" w:rsidRPr="009D604A" w:rsidRDefault="009D604A" w:rsidP="00C705C6">
      <w:pPr>
        <w:numPr>
          <w:ilvl w:val="1"/>
          <w:numId w:val="3"/>
        </w:numPr>
        <w:contextualSpacing/>
      </w:pPr>
      <w:hyperlink r:id="rId25" w:history="1">
        <w:r w:rsidRPr="009D604A">
          <w:rPr>
            <w:rStyle w:val="Hyperlink"/>
            <w:b/>
            <w:bCs/>
          </w:rPr>
          <w:t>Values Reflection Toolkit</w:t>
        </w:r>
      </w:hyperlink>
      <w:r w:rsidRPr="009D604A">
        <w:rPr>
          <w:b/>
          <w:bCs/>
        </w:rPr>
        <w:t xml:space="preserve"> </w:t>
      </w:r>
      <w:r w:rsidRPr="009D604A">
        <w:t>(University of Edinburgh)</w:t>
      </w:r>
    </w:p>
    <w:p w14:paraId="593369FB" w14:textId="77777777" w:rsidR="009D604A" w:rsidRPr="009D604A" w:rsidRDefault="009D604A" w:rsidP="00C705C6">
      <w:pPr>
        <w:numPr>
          <w:ilvl w:val="1"/>
          <w:numId w:val="3"/>
        </w:numPr>
        <w:contextualSpacing/>
      </w:pPr>
      <w:hyperlink r:id="rId26" w:history="1">
        <w:r w:rsidRPr="009D604A">
          <w:rPr>
            <w:rStyle w:val="Hyperlink"/>
            <w:b/>
            <w:bCs/>
          </w:rPr>
          <w:t>Signature Character Strengths Survey</w:t>
        </w:r>
      </w:hyperlink>
      <w:r w:rsidRPr="009D604A">
        <w:t xml:space="preserve"> (VIA Institute on Character)</w:t>
      </w:r>
    </w:p>
    <w:p w14:paraId="247597AE" w14:textId="1F8AEBC8" w:rsidR="009D604A" w:rsidRPr="009D604A" w:rsidRDefault="0069736F" w:rsidP="00C705C6">
      <w:pPr>
        <w:numPr>
          <w:ilvl w:val="0"/>
          <w:numId w:val="3"/>
        </w:numPr>
        <w:contextualSpacing/>
      </w:pPr>
      <w:r>
        <w:t>Survey-type</w:t>
      </w:r>
      <w:r w:rsidR="009D604A" w:rsidRPr="009D604A">
        <w:t xml:space="preserve"> Tools:</w:t>
      </w:r>
    </w:p>
    <w:p w14:paraId="4E48AB5A" w14:textId="7EA7E8BC" w:rsidR="009D604A" w:rsidRPr="009D604A" w:rsidRDefault="009D604A" w:rsidP="00C705C6">
      <w:pPr>
        <w:numPr>
          <w:ilvl w:val="1"/>
          <w:numId w:val="3"/>
        </w:numPr>
        <w:contextualSpacing/>
      </w:pPr>
      <w:hyperlink r:id="rId27" w:history="1">
        <w:r w:rsidRPr="009D604A">
          <w:rPr>
            <w:rStyle w:val="Hyperlink"/>
            <w:b/>
            <w:bCs/>
          </w:rPr>
          <w:t xml:space="preserve">Values </w:t>
        </w:r>
      </w:hyperlink>
      <w:hyperlink r:id="rId28" w:history="1">
        <w:r w:rsidRPr="009D604A">
          <w:rPr>
            <w:rStyle w:val="Hyperlink"/>
            <w:b/>
            <w:bCs/>
          </w:rPr>
          <w:t>Exercise</w:t>
        </w:r>
      </w:hyperlink>
      <w:r w:rsidRPr="009D604A">
        <w:t xml:space="preserve"> (Think to Perform) – no login</w:t>
      </w:r>
      <w:r w:rsidR="00615095">
        <w:t xml:space="preserve"> (</w:t>
      </w:r>
      <w:r w:rsidR="00615095">
        <w:rPr>
          <w:b/>
          <w:bCs/>
          <w:noProof/>
        </w:rPr>
        <w:drawing>
          <wp:inline distT="0" distB="0" distL="0" distR="0" wp14:anchorId="34077352" wp14:editId="0A892367">
            <wp:extent cx="151175" cy="126203"/>
            <wp:effectExtent l="0" t="0" r="1270" b="7620"/>
            <wp:docPr id="799482281" name="Graphic 1" descr="Hourglass to represen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2281" name="Graphic 1" descr="Hourglass to represent time."/>
                    <pic:cNvPicPr/>
                  </pic:nvPicPr>
                  <pic:blipFill rotWithShape="1">
                    <a:blip r:embed="rId29">
                      <a:extLst>
                        <a:ext uri="{96DAC541-7B7A-43D3-8B79-37D633B846F1}">
                          <asvg:svgBlip xmlns:asvg="http://schemas.microsoft.com/office/drawing/2016/SVG/main" r:embed="rId30"/>
                        </a:ext>
                      </a:extLst>
                    </a:blip>
                    <a:srcRect t="7981" b="8537"/>
                    <a:stretch>
                      <a:fillRect/>
                    </a:stretch>
                  </pic:blipFill>
                  <pic:spPr bwMode="auto">
                    <a:xfrm>
                      <a:off x="0" y="0"/>
                      <a:ext cx="156070" cy="130289"/>
                    </a:xfrm>
                    <a:prstGeom prst="rect">
                      <a:avLst/>
                    </a:prstGeom>
                    <a:ln>
                      <a:noFill/>
                    </a:ln>
                    <a:extLst>
                      <a:ext uri="{53640926-AAD7-44D8-BBD7-CCE9431645EC}">
                        <a14:shadowObscured xmlns:a14="http://schemas.microsoft.com/office/drawing/2010/main"/>
                      </a:ext>
                    </a:extLst>
                  </pic:spPr>
                </pic:pic>
              </a:graphicData>
            </a:graphic>
          </wp:inline>
        </w:drawing>
      </w:r>
      <w:r w:rsidR="00615095">
        <w:t xml:space="preserve"> </w:t>
      </w:r>
      <w:r w:rsidR="00A21CA3">
        <w:t>≈</w:t>
      </w:r>
      <w:r w:rsidR="002B53C7">
        <w:t xml:space="preserve"> 10</w:t>
      </w:r>
      <w:r w:rsidR="00E32487">
        <w:t xml:space="preserve"> –</w:t>
      </w:r>
      <w:r w:rsidR="002B53C7">
        <w:t>15 min)</w:t>
      </w:r>
    </w:p>
    <w:p w14:paraId="54E27DED" w14:textId="77777777" w:rsidR="009D604A" w:rsidRPr="009D604A" w:rsidRDefault="009D604A" w:rsidP="00C705C6">
      <w:pPr>
        <w:numPr>
          <w:ilvl w:val="1"/>
          <w:numId w:val="3"/>
        </w:numPr>
        <w:contextualSpacing/>
      </w:pPr>
      <w:hyperlink r:id="rId31" w:history="1">
        <w:r w:rsidRPr="009D604A">
          <w:rPr>
            <w:rStyle w:val="Hyperlink"/>
            <w:b/>
            <w:bCs/>
          </w:rPr>
          <w:t>Value Sort Tool</w:t>
        </w:r>
      </w:hyperlink>
      <w:r w:rsidRPr="009D604A">
        <w:t xml:space="preserve"> (The Good Project) – no login</w:t>
      </w:r>
    </w:p>
    <w:p w14:paraId="1005CBF6" w14:textId="27C26B0D" w:rsidR="009D604A" w:rsidRPr="009D604A" w:rsidRDefault="009D604A" w:rsidP="00C705C6">
      <w:pPr>
        <w:numPr>
          <w:ilvl w:val="1"/>
          <w:numId w:val="3"/>
        </w:numPr>
        <w:contextualSpacing/>
      </w:pPr>
      <w:hyperlink r:id="rId32" w:history="1">
        <w:r w:rsidRPr="009D604A">
          <w:rPr>
            <w:rStyle w:val="Hyperlink"/>
            <w:b/>
            <w:bCs/>
          </w:rPr>
          <w:t>Character Strengths Survey</w:t>
        </w:r>
      </w:hyperlink>
      <w:r w:rsidRPr="009D604A">
        <w:t xml:space="preserve"> (Positivity Project) – no login</w:t>
      </w:r>
      <w:r w:rsidR="00900F53">
        <w:t xml:space="preserve"> (</w:t>
      </w:r>
      <w:r w:rsidR="00900F53">
        <w:rPr>
          <w:b/>
          <w:bCs/>
          <w:noProof/>
        </w:rPr>
        <w:drawing>
          <wp:inline distT="0" distB="0" distL="0" distR="0" wp14:anchorId="2BC749CB" wp14:editId="1766B861">
            <wp:extent cx="151175" cy="126203"/>
            <wp:effectExtent l="0" t="0" r="1270" b="7620"/>
            <wp:docPr id="334273799" name="Graphic 1" descr="Hourglass to represen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2281" name="Graphic 1" descr="Hourglass to represent time."/>
                    <pic:cNvPicPr/>
                  </pic:nvPicPr>
                  <pic:blipFill rotWithShape="1">
                    <a:blip r:embed="rId29">
                      <a:extLst>
                        <a:ext uri="{96DAC541-7B7A-43D3-8B79-37D633B846F1}">
                          <asvg:svgBlip xmlns:asvg="http://schemas.microsoft.com/office/drawing/2016/SVG/main" r:embed="rId30"/>
                        </a:ext>
                      </a:extLst>
                    </a:blip>
                    <a:srcRect t="7981" b="8537"/>
                    <a:stretch>
                      <a:fillRect/>
                    </a:stretch>
                  </pic:blipFill>
                  <pic:spPr bwMode="auto">
                    <a:xfrm>
                      <a:off x="0" y="0"/>
                      <a:ext cx="156070" cy="130289"/>
                    </a:xfrm>
                    <a:prstGeom prst="rect">
                      <a:avLst/>
                    </a:prstGeom>
                    <a:ln>
                      <a:noFill/>
                    </a:ln>
                    <a:extLst>
                      <a:ext uri="{53640926-AAD7-44D8-BBD7-CCE9431645EC}">
                        <a14:shadowObscured xmlns:a14="http://schemas.microsoft.com/office/drawing/2010/main"/>
                      </a:ext>
                    </a:extLst>
                  </pic:spPr>
                </pic:pic>
              </a:graphicData>
            </a:graphic>
          </wp:inline>
        </w:drawing>
      </w:r>
      <w:r w:rsidR="00900F53">
        <w:t xml:space="preserve"> ≈ </w:t>
      </w:r>
      <w:r w:rsidR="00DC6087">
        <w:t>5 –10</w:t>
      </w:r>
      <w:r w:rsidR="00900F53">
        <w:t xml:space="preserve"> min)</w:t>
      </w:r>
    </w:p>
    <w:p w14:paraId="496E4E32" w14:textId="77777777" w:rsidR="009D604A" w:rsidRPr="009D604A" w:rsidRDefault="009D604A" w:rsidP="00C705C6">
      <w:pPr>
        <w:numPr>
          <w:ilvl w:val="1"/>
          <w:numId w:val="3"/>
        </w:numPr>
        <w:contextualSpacing/>
      </w:pPr>
      <w:hyperlink r:id="rId33" w:history="1">
        <w:r w:rsidRPr="009D604A">
          <w:rPr>
            <w:rStyle w:val="Hyperlink"/>
            <w:b/>
            <w:bCs/>
          </w:rPr>
          <w:t>Strengths Test</w:t>
        </w:r>
      </w:hyperlink>
      <w:r w:rsidRPr="009D604A">
        <w:t xml:space="preserve"> (High 5 Test) – free but login required</w:t>
      </w:r>
    </w:p>
    <w:p w14:paraId="27BAA5FD" w14:textId="77777777" w:rsidR="009D604A" w:rsidRDefault="009D604A" w:rsidP="009D604A">
      <w:pPr>
        <w:numPr>
          <w:ilvl w:val="1"/>
          <w:numId w:val="3"/>
        </w:numPr>
      </w:pPr>
      <w:hyperlink r:id="rId34" w:history="1">
        <w:r w:rsidRPr="009D604A">
          <w:rPr>
            <w:rStyle w:val="Hyperlink"/>
            <w:b/>
            <w:bCs/>
          </w:rPr>
          <w:t>VIA Character Strengths Survey</w:t>
        </w:r>
      </w:hyperlink>
      <w:r w:rsidRPr="009D604A">
        <w:t xml:space="preserve"> (VIA Institute on Character) – free but login required</w:t>
      </w:r>
    </w:p>
    <w:p w14:paraId="65F8B7C8" w14:textId="02E90701" w:rsidR="00410FFE" w:rsidRDefault="002046E2" w:rsidP="0062162D">
      <w:pPr>
        <w:pStyle w:val="Heading2"/>
      </w:pPr>
      <w:r>
        <w:t>ACTIVITY 4</w:t>
      </w:r>
      <w:r w:rsidR="00675213">
        <w:t xml:space="preserve">: </w:t>
      </w:r>
      <w:r w:rsidR="006623DE">
        <w:t xml:space="preserve">Create and </w:t>
      </w:r>
      <w:r w:rsidR="00675213">
        <w:t xml:space="preserve">Use HopGPT for a Saved Prompt with </w:t>
      </w:r>
      <w:r w:rsidR="002C5F28">
        <w:t>T</w:t>
      </w:r>
      <w:r w:rsidR="009374CC">
        <w:t>hree</w:t>
      </w:r>
      <w:r w:rsidR="002C5F28">
        <w:t xml:space="preserve"> Variables</w:t>
      </w:r>
    </w:p>
    <w:p w14:paraId="7CD4905A" w14:textId="75453E94" w:rsidR="00062CD1" w:rsidRPr="00062CD1" w:rsidRDefault="00563D24" w:rsidP="00062CD1">
      <w:r>
        <w:t>Note: You can l</w:t>
      </w:r>
      <w:r w:rsidR="00062CD1">
        <w:t xml:space="preserve">earn more about </w:t>
      </w:r>
      <w:r w:rsidR="00342592">
        <w:t xml:space="preserve">formatting </w:t>
      </w:r>
      <w:r w:rsidR="00302DC2">
        <w:t xml:space="preserve">AI chat prompts in our </w:t>
      </w:r>
      <w:r>
        <w:t>“Extended Information” document.</w:t>
      </w:r>
    </w:p>
    <w:p w14:paraId="640E8BD4" w14:textId="77777777" w:rsidR="00CA1A21" w:rsidRDefault="00CA1A21" w:rsidP="00F01F0C">
      <w:pPr>
        <w:sectPr w:rsidR="00CA1A21" w:rsidSect="0059510F">
          <w:type w:val="continuous"/>
          <w:pgSz w:w="12240" w:h="15840"/>
          <w:pgMar w:top="1440" w:right="1440" w:bottom="1440" w:left="1440" w:header="720" w:footer="720" w:gutter="0"/>
          <w:cols w:space="720"/>
          <w:docGrid w:linePitch="360"/>
        </w:sectPr>
      </w:pPr>
    </w:p>
    <w:p w14:paraId="257CEC6A" w14:textId="41AFD9C5" w:rsidR="0051293E" w:rsidRDefault="00D12CBB" w:rsidP="0051293E">
      <w:pPr>
        <w:pStyle w:val="ListParagraph"/>
        <w:numPr>
          <w:ilvl w:val="0"/>
          <w:numId w:val="7"/>
        </w:numPr>
      </w:pPr>
      <w:r>
        <w:t>Select</w:t>
      </w:r>
      <w:r w:rsidR="0051293E">
        <w:t xml:space="preserve"> the “Prompts” icon in the vertical navigation menu of the sidebar in HopGPT</w:t>
      </w:r>
      <w:r w:rsidR="0051293E" w:rsidRPr="00B62910">
        <w:t>.</w:t>
      </w:r>
    </w:p>
    <w:p w14:paraId="7143EF0C" w14:textId="77777777" w:rsidR="00B8188F" w:rsidRDefault="00877420" w:rsidP="00B8188F">
      <w:pPr>
        <w:pStyle w:val="ListParagraph"/>
        <w:numPr>
          <w:ilvl w:val="0"/>
          <w:numId w:val="7"/>
        </w:numPr>
      </w:pPr>
      <w:r>
        <w:t>Select the “Create Prompt” (plus sign) icon at the top.</w:t>
      </w:r>
    </w:p>
    <w:p w14:paraId="354CAD1D" w14:textId="78221325" w:rsidR="001A7254" w:rsidRDefault="00CA1A21" w:rsidP="00CA1A21">
      <w:pPr>
        <w:pStyle w:val="ListParagraph"/>
        <w:numPr>
          <w:ilvl w:val="0"/>
          <w:numId w:val="0"/>
        </w:numPr>
      </w:pPr>
      <w:r>
        <w:br w:type="column"/>
      </w:r>
      <w:r w:rsidR="001A7254" w:rsidRPr="007223BC">
        <w:rPr>
          <w:noProof/>
        </w:rPr>
        <w:drawing>
          <wp:inline distT="0" distB="0" distL="0" distR="0" wp14:anchorId="160B5FA0" wp14:editId="4D602E5A">
            <wp:extent cx="1352620" cy="1873346"/>
            <wp:effectExtent l="19050" t="19050" r="19050" b="12700"/>
            <wp:docPr id="1339642557" name="Picture 1" descr="Screen clipping of the HopGPT interface, annotated to show the &quot;Prompts&quot; icon in the sidebar naviga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42557" name="Picture 1" descr="Screen clipping of the HopGPT interface, annotated to show the &quot;Prompts&quot; icon in the sidebar navigation menu."/>
                    <pic:cNvPicPr/>
                  </pic:nvPicPr>
                  <pic:blipFill>
                    <a:blip r:embed="rId35"/>
                    <a:stretch>
                      <a:fillRect/>
                    </a:stretch>
                  </pic:blipFill>
                  <pic:spPr>
                    <a:xfrm>
                      <a:off x="0" y="0"/>
                      <a:ext cx="1352620" cy="1873346"/>
                    </a:xfrm>
                    <a:prstGeom prst="rect">
                      <a:avLst/>
                    </a:prstGeom>
                    <a:ln>
                      <a:solidFill>
                        <a:schemeClr val="tx1"/>
                      </a:solidFill>
                      <a:prstDash val="dash"/>
                    </a:ln>
                  </pic:spPr>
                </pic:pic>
              </a:graphicData>
            </a:graphic>
          </wp:inline>
        </w:drawing>
      </w:r>
    </w:p>
    <w:p w14:paraId="1D1734EF" w14:textId="6E2A7C3C" w:rsidR="00CA1A21" w:rsidRDefault="00CA1A21" w:rsidP="00F01F0C">
      <w:pPr>
        <w:pStyle w:val="ListParagraph"/>
        <w:numPr>
          <w:ilvl w:val="0"/>
          <w:numId w:val="0"/>
        </w:numPr>
        <w:sectPr w:rsidR="00CA1A21" w:rsidSect="00F01F0C">
          <w:type w:val="continuous"/>
          <w:pgSz w:w="12240" w:h="15840"/>
          <w:pgMar w:top="1440" w:right="1440" w:bottom="1440" w:left="1440" w:header="720" w:footer="720" w:gutter="0"/>
          <w:cols w:num="3" w:space="216" w:equalWidth="0">
            <w:col w:w="4032" w:space="216"/>
            <w:col w:w="2232" w:space="216"/>
            <w:col w:w="2664"/>
          </w:cols>
          <w:docGrid w:linePitch="360"/>
        </w:sectPr>
      </w:pPr>
      <w:r>
        <w:br w:type="column"/>
      </w:r>
      <w:r w:rsidRPr="00A90C03">
        <w:rPr>
          <w:noProof/>
        </w:rPr>
        <w:drawing>
          <wp:inline distT="0" distB="0" distL="0" distR="0" wp14:anchorId="7189E216" wp14:editId="55E82D5A">
            <wp:extent cx="1728861" cy="604868"/>
            <wp:effectExtent l="19050" t="19050" r="24130" b="24130"/>
            <wp:docPr id="124868377" name="Picture 1" descr="Another screen clipping shows where the &quot;Create Prompt&quot; plus sign ico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8377" name="Picture 1" descr="Another screen clipping shows where the &quot;Create Prompt&quot; plus sign icon is."/>
                    <pic:cNvPicPr/>
                  </pic:nvPicPr>
                  <pic:blipFill rotWithShape="1">
                    <a:blip r:embed="rId36"/>
                    <a:srcRect l="11287" t="3345" r="21532" b="-28887"/>
                    <a:stretch>
                      <a:fillRect/>
                    </a:stretch>
                  </pic:blipFill>
                  <pic:spPr bwMode="auto">
                    <a:xfrm>
                      <a:off x="0" y="0"/>
                      <a:ext cx="1742172" cy="609525"/>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963A9A" w14:textId="7214BB02" w:rsidR="00B8188F" w:rsidRDefault="007F0F3F" w:rsidP="004D2B0A">
      <w:pPr>
        <w:pStyle w:val="ListParagraph"/>
        <w:numPr>
          <w:ilvl w:val="0"/>
          <w:numId w:val="7"/>
        </w:numPr>
      </w:pPr>
      <w:r w:rsidRPr="005B0DF7">
        <w:rPr>
          <w:b/>
          <w:bCs/>
        </w:rPr>
        <w:t>Give your prompt a name</w:t>
      </w:r>
      <w:r>
        <w:t xml:space="preserve"> and then, in the “Prompt input” text box, </w:t>
      </w:r>
      <w:r w:rsidRPr="005B0DF7">
        <w:rPr>
          <w:b/>
          <w:bCs/>
        </w:rPr>
        <w:t>c</w:t>
      </w:r>
      <w:r w:rsidR="00B8188F" w:rsidRPr="005B0DF7">
        <w:rPr>
          <w:b/>
          <w:bCs/>
        </w:rPr>
        <w:t xml:space="preserve">opy and paste the following </w:t>
      </w:r>
      <w:r w:rsidR="0048145B" w:rsidRPr="005B0DF7">
        <w:rPr>
          <w:b/>
          <w:bCs/>
        </w:rPr>
        <w:t>text</w:t>
      </w:r>
      <w:r w:rsidR="00B8188F" w:rsidRPr="00B8188F">
        <w:t>. Edit</w:t>
      </w:r>
      <w:r>
        <w:t xml:space="preserve"> </w:t>
      </w:r>
      <w:r w:rsidR="00BB0152">
        <w:t>it</w:t>
      </w:r>
      <w:r w:rsidR="00B8188F" w:rsidRPr="00B8188F">
        <w:t>, if desired</w:t>
      </w:r>
      <w:r w:rsidR="00A27C26">
        <w:t>, but make sure to keep your variables in the double curly braces</w:t>
      </w:r>
      <w:r w:rsidR="00B8188F" w:rsidRPr="00B8188F">
        <w:t xml:space="preserve">. </w:t>
      </w:r>
    </w:p>
    <w:p w14:paraId="2AA9F1A4" w14:textId="3C422D1A" w:rsidR="00AA68F9" w:rsidRDefault="00E83D1E" w:rsidP="00B04C48">
      <w:pPr>
        <w:spacing w:after="40" w:line="240" w:lineRule="auto"/>
        <w:ind w:left="360"/>
        <w:jc w:val="both"/>
        <w:rPr>
          <w:rFonts w:ascii="Cascadia Code" w:hAnsi="Cascadia Code" w:cs="Cascadia Code"/>
          <w:color w:val="002155" w:themeColor="accent1" w:themeShade="BF"/>
        </w:rPr>
      </w:pPr>
      <w:r w:rsidRPr="00E83D1E">
        <w:rPr>
          <w:rFonts w:ascii="Cascadia Code" w:hAnsi="Cascadia Code" w:cs="Cascadia Code"/>
          <w:color w:val="002155" w:themeColor="accent1" w:themeShade="BF"/>
        </w:rPr>
        <w:t xml:space="preserve">Create a table that lists </w:t>
      </w:r>
      <w:r w:rsidRPr="00E83D1E">
        <w:rPr>
          <w:rFonts w:ascii="Cascadia Code" w:hAnsi="Cascadia Code" w:cs="Cascadia Code"/>
          <w:color w:val="002155" w:themeColor="accent1" w:themeShade="BF"/>
          <w:highlight w:val="yellow"/>
        </w:rPr>
        <w:t>{{number}}</w:t>
      </w:r>
      <w:r w:rsidRPr="00E83D1E">
        <w:rPr>
          <w:rFonts w:ascii="Cascadia Code" w:hAnsi="Cascadia Code" w:cs="Cascadia Code"/>
          <w:color w:val="002155" w:themeColor="accent1" w:themeShade="BF"/>
        </w:rPr>
        <w:t xml:space="preserve"> practices or strategies that align with the theory of self-directed learning and are appropriate for a graduate student. Make them also align with Universal Design for learning and Knowles' theory of the adult learner. These activities should be appropriate for </w:t>
      </w:r>
      <w:r w:rsidRPr="00E83D1E">
        <w:rPr>
          <w:rFonts w:ascii="Cascadia Code" w:hAnsi="Cascadia Code" w:cs="Cascadia Code"/>
          <w:color w:val="002155" w:themeColor="accent1" w:themeShade="BF"/>
          <w:highlight w:val="yellow"/>
        </w:rPr>
        <w:t>{{choose one: small groups | individuals}}</w:t>
      </w:r>
      <w:r w:rsidRPr="00E83D1E">
        <w:rPr>
          <w:rFonts w:ascii="Cascadia Code" w:hAnsi="Cascadia Code" w:cs="Cascadia Code"/>
          <w:color w:val="002155" w:themeColor="accent1" w:themeShade="BF"/>
        </w:rPr>
        <w:t xml:space="preserve"> to complete within </w:t>
      </w:r>
      <w:r w:rsidRPr="00E83D1E">
        <w:rPr>
          <w:rFonts w:ascii="Cascadia Code" w:hAnsi="Cascadia Code" w:cs="Cascadia Code"/>
          <w:color w:val="002155" w:themeColor="accent1" w:themeShade="BF"/>
          <w:highlight w:val="yellow"/>
        </w:rPr>
        <w:t>{{choose duration: 1 hour|1 week|2 hours}}</w:t>
      </w:r>
      <w:r w:rsidRPr="00E83D1E">
        <w:rPr>
          <w:rFonts w:ascii="Cascadia Code" w:hAnsi="Cascadia Code" w:cs="Cascadia Code"/>
          <w:color w:val="002155" w:themeColor="accent1" w:themeShade="BF"/>
        </w:rPr>
        <w:t>. Use no more than 500 words.</w:t>
      </w:r>
      <w:r w:rsidR="00DF5E59" w:rsidRPr="00DF5E59">
        <w:rPr>
          <w:rFonts w:ascii="Cascadia Code" w:hAnsi="Cascadia Code" w:cs="Cascadia Code"/>
          <w:color w:val="002155" w:themeColor="accent1" w:themeShade="BF"/>
        </w:rPr>
        <w:t xml:space="preserve"> </w:t>
      </w:r>
    </w:p>
    <w:p w14:paraId="66B4CEE8" w14:textId="72EA90EC" w:rsidR="00124DD4" w:rsidRPr="00B04C48" w:rsidRDefault="00124DD4" w:rsidP="00AA68F9">
      <w:pPr>
        <w:spacing w:after="40" w:line="240" w:lineRule="auto"/>
        <w:ind w:left="360"/>
        <w:jc w:val="center"/>
        <w:rPr>
          <w:rFonts w:ascii="Cascadia Code" w:hAnsi="Cascadia Code" w:cs="Cascadia Code"/>
          <w:color w:val="002155" w:themeColor="accent1" w:themeShade="BF"/>
        </w:rPr>
      </w:pPr>
      <w:r w:rsidRPr="00124DD4">
        <w:rPr>
          <w:rFonts w:ascii="Cascadia Code" w:hAnsi="Cascadia Code" w:cs="Cascadia Code"/>
          <w:noProof/>
          <w:color w:val="002155" w:themeColor="accent1" w:themeShade="BF"/>
        </w:rPr>
        <w:drawing>
          <wp:inline distT="0" distB="0" distL="0" distR="0" wp14:anchorId="2B19F6C3" wp14:editId="7ADED306">
            <wp:extent cx="3779227" cy="1139421"/>
            <wp:effectExtent l="19050" t="19050" r="12065" b="22860"/>
            <wp:docPr id="484994483" name="Picture 1" descr="Screen clipping of the prompt creation interface with the text copied from above and the prompt name: Active Learning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94483" name="Picture 1" descr="Screen clipping of the prompt creation interface with the text copied from above and the prompt name: Active Learning Strategies."/>
                    <pic:cNvPicPr/>
                  </pic:nvPicPr>
                  <pic:blipFill>
                    <a:blip r:embed="rId37"/>
                    <a:stretch>
                      <a:fillRect/>
                    </a:stretch>
                  </pic:blipFill>
                  <pic:spPr>
                    <a:xfrm>
                      <a:off x="0" y="0"/>
                      <a:ext cx="3794846" cy="1144130"/>
                    </a:xfrm>
                    <a:prstGeom prst="rect">
                      <a:avLst/>
                    </a:prstGeom>
                    <a:ln>
                      <a:solidFill>
                        <a:schemeClr val="tx1"/>
                      </a:solidFill>
                      <a:prstDash val="dash"/>
                    </a:ln>
                  </pic:spPr>
                </pic:pic>
              </a:graphicData>
            </a:graphic>
          </wp:inline>
        </w:drawing>
      </w:r>
    </w:p>
    <w:p w14:paraId="3FEBC30B" w14:textId="2C9A7AF1" w:rsidR="0006317A" w:rsidRDefault="00B04C48" w:rsidP="00BB0152">
      <w:pPr>
        <w:pStyle w:val="ListParagraph"/>
        <w:numPr>
          <w:ilvl w:val="0"/>
          <w:numId w:val="7"/>
        </w:numPr>
        <w:spacing w:after="0"/>
      </w:pPr>
      <w:r>
        <w:t>S</w:t>
      </w:r>
      <w:r w:rsidR="006A5696">
        <w:t>croll down if necessary</w:t>
      </w:r>
      <w:r w:rsidR="00640151">
        <w:t xml:space="preserve">. </w:t>
      </w:r>
      <w:r w:rsidR="006A5696">
        <w:t xml:space="preserve"> </w:t>
      </w:r>
      <w:r w:rsidR="0006317A">
        <w:t xml:space="preserve">Select </w:t>
      </w:r>
      <w:r>
        <w:t xml:space="preserve">the </w:t>
      </w:r>
      <w:r w:rsidR="00BC2001">
        <w:t xml:space="preserve">words </w:t>
      </w:r>
      <w:r>
        <w:t>“Create Prompt”</w:t>
      </w:r>
      <w:r w:rsidR="00BC2001">
        <w:t xml:space="preserve">, at the bottom right, </w:t>
      </w:r>
      <w:r>
        <w:t xml:space="preserve">to save </w:t>
      </w:r>
      <w:r w:rsidR="00BC2001">
        <w:t>your prompt</w:t>
      </w:r>
      <w:r w:rsidR="00972BE0">
        <w:t>.</w:t>
      </w:r>
      <w:r w:rsidR="00A10AD1">
        <w:t xml:space="preserve"> It will appear in the </w:t>
      </w:r>
      <w:proofErr w:type="gramStart"/>
      <w:r w:rsidR="00A10AD1">
        <w:t>prompts</w:t>
      </w:r>
      <w:proofErr w:type="gramEnd"/>
      <w:r w:rsidR="00A10AD1">
        <w:t xml:space="preserve"> menu on the left side of your screen.</w:t>
      </w:r>
    </w:p>
    <w:p w14:paraId="35CFFFF3" w14:textId="17BA284D" w:rsidR="00B04C48" w:rsidRDefault="0006317A" w:rsidP="00BB0152">
      <w:pPr>
        <w:pStyle w:val="ListParagraph"/>
        <w:numPr>
          <w:ilvl w:val="0"/>
          <w:numId w:val="0"/>
        </w:numPr>
        <w:spacing w:before="0"/>
        <w:ind w:left="360"/>
        <w:jc w:val="center"/>
      </w:pPr>
      <w:r w:rsidRPr="0006317A">
        <w:rPr>
          <w:noProof/>
        </w:rPr>
        <w:drawing>
          <wp:inline distT="0" distB="0" distL="0" distR="0" wp14:anchorId="30EE1F93" wp14:editId="264C696A">
            <wp:extent cx="825499" cy="281842"/>
            <wp:effectExtent l="19050" t="19050" r="13335" b="23495"/>
            <wp:docPr id="2004684589" name="Picture 1" descr="Create Promp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84589" name="Picture 1" descr="Create Prompt button."/>
                    <pic:cNvPicPr/>
                  </pic:nvPicPr>
                  <pic:blipFill rotWithShape="1">
                    <a:blip r:embed="rId38"/>
                    <a:srcRect t="23475"/>
                    <a:stretch>
                      <a:fillRect/>
                    </a:stretch>
                  </pic:blipFill>
                  <pic:spPr bwMode="auto">
                    <a:xfrm>
                      <a:off x="0" y="0"/>
                      <a:ext cx="825542" cy="281857"/>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A5BA39" w14:textId="5CF107C8" w:rsidR="00BB0152" w:rsidRDefault="00A10AD1" w:rsidP="00BB0152">
      <w:pPr>
        <w:pStyle w:val="ListParagraph"/>
        <w:numPr>
          <w:ilvl w:val="0"/>
          <w:numId w:val="7"/>
        </w:numPr>
        <w:spacing w:after="0"/>
      </w:pPr>
      <w:r>
        <w:lastRenderedPageBreak/>
        <w:t>Hover over your prompt’s name in the menu to see the “three dots” menu</w:t>
      </w:r>
      <w:r w:rsidR="00BB0152">
        <w:t>.</w:t>
      </w:r>
      <w:r>
        <w:t xml:space="preserve"> Select the dots to expand the menu and select “Preview”.</w:t>
      </w:r>
      <w:r w:rsidR="001D3600">
        <w:t xml:space="preserve"> </w:t>
      </w:r>
      <w:r w:rsidR="00F87018">
        <w:t xml:space="preserve">The preview </w:t>
      </w:r>
      <w:r w:rsidR="001D3600">
        <w:t>will be displayed in a</w:t>
      </w:r>
      <w:r w:rsidR="00F87018">
        <w:t>n overlay.</w:t>
      </w:r>
      <w:r w:rsidR="0036213A">
        <w:t xml:space="preserve"> </w:t>
      </w:r>
    </w:p>
    <w:p w14:paraId="51B6E9A1" w14:textId="24CFBC65" w:rsidR="00AB3CB4" w:rsidRPr="0006317A" w:rsidRDefault="005B0DF7" w:rsidP="00A10AD1">
      <w:pPr>
        <w:jc w:val="center"/>
      </w:pPr>
      <w:r w:rsidRPr="005B0DF7">
        <w:rPr>
          <w:noProof/>
        </w:rPr>
        <w:drawing>
          <wp:inline distT="0" distB="0" distL="0" distR="0" wp14:anchorId="7EAACC0A" wp14:editId="767EF7D8">
            <wp:extent cx="2768742" cy="1428823"/>
            <wp:effectExtent l="19050" t="19050" r="12700" b="19050"/>
            <wp:docPr id="1223173197" name="Picture 1" descr="Screen clipping of the &quot;SDL Strategies&quot; prompt in the side menu, annotated to show the three dots menu expanded with attention drawn to &quot;Previe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73197" name="Picture 1" descr="Screen clipping of the &quot;SDL Strategies&quot; prompt in the side menu, annotated to show the three dots menu expanded with attention drawn to &quot;Preview&quot;."/>
                    <pic:cNvPicPr/>
                  </pic:nvPicPr>
                  <pic:blipFill>
                    <a:blip r:embed="rId39"/>
                    <a:stretch>
                      <a:fillRect/>
                    </a:stretch>
                  </pic:blipFill>
                  <pic:spPr>
                    <a:xfrm>
                      <a:off x="0" y="0"/>
                      <a:ext cx="2768742" cy="1428823"/>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F9116D6" w14:textId="685A83BA" w:rsidR="00F87018" w:rsidRDefault="00F87018" w:rsidP="001D3600">
      <w:pPr>
        <w:pStyle w:val="ListParagraph"/>
        <w:numPr>
          <w:ilvl w:val="0"/>
          <w:numId w:val="7"/>
        </w:numPr>
        <w:spacing w:after="0"/>
      </w:pPr>
      <w:r>
        <w:t xml:space="preserve">Select “Use prompt” </w:t>
      </w:r>
      <w:r w:rsidR="00451C7B">
        <w:t xml:space="preserve">at the bottom right of the preview’s </w:t>
      </w:r>
      <w:r>
        <w:t>display.</w:t>
      </w:r>
    </w:p>
    <w:p w14:paraId="065F00B8" w14:textId="66017E88" w:rsidR="00F87018" w:rsidRDefault="00451C7B" w:rsidP="00451C7B">
      <w:pPr>
        <w:spacing w:after="0"/>
        <w:jc w:val="center"/>
      </w:pPr>
      <w:r w:rsidRPr="00451C7B">
        <w:rPr>
          <w:noProof/>
        </w:rPr>
        <w:drawing>
          <wp:inline distT="0" distB="0" distL="0" distR="0" wp14:anchorId="62600A03" wp14:editId="0A176983">
            <wp:extent cx="1124008" cy="330217"/>
            <wp:effectExtent l="19050" t="19050" r="19050" b="12700"/>
            <wp:docPr id="517966582" name="Picture 1" descr="A button is labeled with the words &quot;Use promp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66582" name="Picture 1" descr="A button is labeled with the words &quot;Use prompt&quot;."/>
                    <pic:cNvPicPr/>
                  </pic:nvPicPr>
                  <pic:blipFill>
                    <a:blip r:embed="rId40"/>
                    <a:stretch>
                      <a:fillRect/>
                    </a:stretch>
                  </pic:blipFill>
                  <pic:spPr>
                    <a:xfrm>
                      <a:off x="0" y="0"/>
                      <a:ext cx="1124008" cy="330217"/>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5DC7EECE" w14:textId="516EEE0D" w:rsidR="007F0F3F" w:rsidRDefault="002127AB" w:rsidP="0078418F">
      <w:pPr>
        <w:pStyle w:val="ListParagraph"/>
        <w:numPr>
          <w:ilvl w:val="0"/>
          <w:numId w:val="7"/>
        </w:numPr>
        <w:spacing w:after="0"/>
      </w:pPr>
      <w:r>
        <w:t>In the pop-up</w:t>
      </w:r>
      <w:r w:rsidR="00415D64">
        <w:t xml:space="preserve">, </w:t>
      </w:r>
      <w:r w:rsidR="00BA4C62">
        <w:t>the full prompt will be displayed</w:t>
      </w:r>
      <w:r w:rsidR="00D66AB2">
        <w:t xml:space="preserve"> with its variables. Under it will be </w:t>
      </w:r>
      <w:r w:rsidR="00A15256">
        <w:t xml:space="preserve">two boxes with your variable names. </w:t>
      </w:r>
      <w:r w:rsidR="00D66AB2">
        <w:t xml:space="preserve">Enter </w:t>
      </w:r>
      <w:r w:rsidR="00A15256">
        <w:t xml:space="preserve">values </w:t>
      </w:r>
      <w:r w:rsidR="00D66AB2">
        <w:t xml:space="preserve">for your variables </w:t>
      </w:r>
      <w:r w:rsidR="00A15256">
        <w:t xml:space="preserve">and </w:t>
      </w:r>
      <w:r w:rsidR="005A1FF6">
        <w:t xml:space="preserve">you will see your </w:t>
      </w:r>
      <w:proofErr w:type="gramStart"/>
      <w:r w:rsidR="005A1FF6">
        <w:t>prompt’s</w:t>
      </w:r>
      <w:proofErr w:type="gramEnd"/>
      <w:r w:rsidR="005A1FF6">
        <w:t xml:space="preserve"> display changed from showing highlighted </w:t>
      </w:r>
      <w:r w:rsidR="00D66AB2">
        <w:t>variable placeholders to bold text using the values you entered. Select “Submit”</w:t>
      </w:r>
      <w:r w:rsidR="00227F16">
        <w:t xml:space="preserve"> to see the </w:t>
      </w:r>
      <w:r w:rsidR="00586596">
        <w:t>complete prompt displayed as a chat ready to send</w:t>
      </w:r>
      <w:r w:rsidR="00D66AB2">
        <w:t>.</w:t>
      </w:r>
    </w:p>
    <w:p w14:paraId="131CF2B4" w14:textId="2B7ECC56" w:rsidR="0029461F" w:rsidRPr="0029461F" w:rsidRDefault="000B6643" w:rsidP="0029461F">
      <w:pPr>
        <w:jc w:val="center"/>
      </w:pPr>
      <w:r w:rsidRPr="000B6643">
        <w:rPr>
          <w:noProof/>
        </w:rPr>
        <w:drawing>
          <wp:inline distT="0" distB="0" distL="0" distR="0" wp14:anchorId="4A9449A6" wp14:editId="5904EC3E">
            <wp:extent cx="4642338" cy="2519973"/>
            <wp:effectExtent l="0" t="0" r="6350" b="0"/>
            <wp:docPr id="139957312" name="Picture 1" descr="The screen clipping displays the overlay window with variables given to the saved prompt. The image is annotated to highlight the variables entry boxes and the &quot;Submit&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7312" name="Picture 1" descr="The screen clipping displays the overlay window with variables given to the saved prompt. The image is annotated to highlight the variables entry boxes and the &quot;Submit&quot; button."/>
                    <pic:cNvPicPr/>
                  </pic:nvPicPr>
                  <pic:blipFill>
                    <a:blip r:embed="rId41"/>
                    <a:stretch>
                      <a:fillRect/>
                    </a:stretch>
                  </pic:blipFill>
                  <pic:spPr>
                    <a:xfrm>
                      <a:off x="0" y="0"/>
                      <a:ext cx="4649533" cy="2523878"/>
                    </a:xfrm>
                    <a:prstGeom prst="rect">
                      <a:avLst/>
                    </a:prstGeom>
                  </pic:spPr>
                </pic:pic>
              </a:graphicData>
            </a:graphic>
          </wp:inline>
        </w:drawing>
      </w:r>
    </w:p>
    <w:p w14:paraId="5F28E63A" w14:textId="65C6A838" w:rsidR="00D66AB2" w:rsidRDefault="00586596" w:rsidP="0078418F">
      <w:pPr>
        <w:pStyle w:val="ListParagraph"/>
        <w:numPr>
          <w:ilvl w:val="0"/>
          <w:numId w:val="7"/>
        </w:numPr>
        <w:spacing w:after="0"/>
      </w:pPr>
      <w:r>
        <w:t xml:space="preserve">Send </w:t>
      </w:r>
      <w:proofErr w:type="gramStart"/>
      <w:r>
        <w:t>the</w:t>
      </w:r>
      <w:proofErr w:type="gramEnd"/>
      <w:r>
        <w:t xml:space="preserve"> prompt chat.</w:t>
      </w:r>
      <w:r w:rsidR="009E03EA">
        <w:t xml:space="preserve"> Review the output it returns.</w:t>
      </w:r>
    </w:p>
    <w:p w14:paraId="2DD0B9AB" w14:textId="68FA5270" w:rsidR="00AE3F8B" w:rsidRDefault="00B01E71" w:rsidP="00FE5BF9">
      <w:pPr>
        <w:spacing w:after="0"/>
        <w:jc w:val="center"/>
      </w:pPr>
      <w:r w:rsidRPr="00B01E71">
        <w:rPr>
          <w:noProof/>
        </w:rPr>
        <w:drawing>
          <wp:inline distT="0" distB="0" distL="0" distR="0" wp14:anchorId="60DC2092" wp14:editId="75C5983A">
            <wp:extent cx="4389120" cy="1017346"/>
            <wp:effectExtent l="19050" t="19050" r="11430" b="11430"/>
            <wp:docPr id="1284545104" name="Picture 1" descr="The completed prompt is ready to be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45104" name="Picture 1" descr="The completed prompt is ready to be submitted."/>
                    <pic:cNvPicPr/>
                  </pic:nvPicPr>
                  <pic:blipFill>
                    <a:blip r:embed="rId42"/>
                    <a:stretch>
                      <a:fillRect/>
                    </a:stretch>
                  </pic:blipFill>
                  <pic:spPr>
                    <a:xfrm>
                      <a:off x="0" y="0"/>
                      <a:ext cx="4407643" cy="1021639"/>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7BFB4382" w14:textId="5EABECFD" w:rsidR="00B5455A" w:rsidRDefault="00B5455A" w:rsidP="00A65925">
      <w:pPr>
        <w:pStyle w:val="ListParagraph"/>
        <w:numPr>
          <w:ilvl w:val="0"/>
          <w:numId w:val="7"/>
        </w:numPr>
        <w:spacing w:after="200"/>
      </w:pPr>
      <w:r>
        <w:lastRenderedPageBreak/>
        <w:t xml:space="preserve">If  you want to use the prompt again with different </w:t>
      </w:r>
      <w:r w:rsidR="008C6FFD">
        <w:t xml:space="preserve">values in the placeholders, navigate to the list of prompts and just click on the name to use it. (There is no need to </w:t>
      </w:r>
      <w:r w:rsidR="009E03EA">
        <w:t>use the three dots menu if you’re not in an editing mode.)</w:t>
      </w:r>
    </w:p>
    <w:p w14:paraId="1366828D" w14:textId="1EC98F2F" w:rsidR="00A1322E" w:rsidRDefault="00A1322E" w:rsidP="0006002A">
      <w:pPr>
        <w:pStyle w:val="Heading2"/>
      </w:pPr>
      <w:r>
        <w:t xml:space="preserve">ACTIVITY 5: </w:t>
      </w:r>
      <w:r w:rsidR="0006002A">
        <w:t xml:space="preserve">Create and Use HopGPT for a Saved Prompt </w:t>
      </w:r>
      <w:r w:rsidR="00AC2896">
        <w:t>towards</w:t>
      </w:r>
      <w:r w:rsidR="00F13FFD">
        <w:t xml:space="preserve"> Personalized Learning</w:t>
      </w:r>
    </w:p>
    <w:p w14:paraId="003368EA" w14:textId="77777777" w:rsidR="00F13FFD" w:rsidRDefault="00F13FFD" w:rsidP="00F13FFD">
      <w:pPr>
        <w:pStyle w:val="ListParagraph"/>
        <w:numPr>
          <w:ilvl w:val="0"/>
          <w:numId w:val="9"/>
        </w:numPr>
      </w:pPr>
      <w:r>
        <w:t>Select the “Prompts” icon in the vertical navigation menu of the sidebar in HopGPT</w:t>
      </w:r>
      <w:r w:rsidRPr="00B62910">
        <w:t>.</w:t>
      </w:r>
    </w:p>
    <w:p w14:paraId="4F4C8DAF" w14:textId="77777777" w:rsidR="00F13FFD" w:rsidRDefault="00F13FFD" w:rsidP="00F13FFD">
      <w:pPr>
        <w:pStyle w:val="ListParagraph"/>
        <w:numPr>
          <w:ilvl w:val="0"/>
          <w:numId w:val="7"/>
        </w:numPr>
      </w:pPr>
      <w:r>
        <w:t>Select the “Create Prompt” (plus sign) icon at the top.</w:t>
      </w:r>
    </w:p>
    <w:p w14:paraId="1CC32A41" w14:textId="36BF4651" w:rsidR="00C7794F" w:rsidRDefault="00C7794F" w:rsidP="00C7794F">
      <w:pPr>
        <w:pStyle w:val="ListParagraph"/>
        <w:numPr>
          <w:ilvl w:val="0"/>
          <w:numId w:val="7"/>
        </w:numPr>
      </w:pPr>
      <w:r>
        <w:t>Give your prompt a name and then, in the “Prompt input” text box, c</w:t>
      </w:r>
      <w:r w:rsidRPr="00B8188F">
        <w:t xml:space="preserve">opy and paste the </w:t>
      </w:r>
      <w:r>
        <w:t>text</w:t>
      </w:r>
      <w:r w:rsidR="00273BC9">
        <w:t xml:space="preserve"> of one of the following prompts</w:t>
      </w:r>
      <w:r w:rsidRPr="00B8188F">
        <w:t>. Edit</w:t>
      </w:r>
      <w:r>
        <w:t xml:space="preserve"> it</w:t>
      </w:r>
      <w:r w:rsidRPr="00B8188F">
        <w:t>, if desired</w:t>
      </w:r>
      <w:r>
        <w:t>, but make sure to keep your variables in the double curly braces</w:t>
      </w:r>
      <w:r w:rsidRPr="00B8188F">
        <w:t xml:space="preserve">. </w:t>
      </w:r>
    </w:p>
    <w:p w14:paraId="5E096B3D" w14:textId="4F3DAEE0" w:rsidR="000061F9" w:rsidRPr="00A371E6" w:rsidRDefault="000061F9" w:rsidP="000061F9">
      <w:pPr>
        <w:pStyle w:val="ListParagraph"/>
        <w:numPr>
          <w:ilvl w:val="0"/>
          <w:numId w:val="0"/>
        </w:numPr>
        <w:ind w:left="360"/>
        <w:rPr>
          <w:b/>
          <w:bCs/>
          <w:i/>
          <w:iCs/>
        </w:rPr>
      </w:pPr>
      <w:r w:rsidRPr="00A371E6">
        <w:rPr>
          <w:b/>
          <w:bCs/>
          <w:i/>
          <w:iCs/>
        </w:rPr>
        <w:t>Option 1: Personalized SDL</w:t>
      </w:r>
    </w:p>
    <w:p w14:paraId="0638B1D2" w14:textId="01D47FCF" w:rsidR="00C7794F" w:rsidRDefault="00D75AF5" w:rsidP="00820145">
      <w:pPr>
        <w:spacing w:after="40" w:line="240" w:lineRule="auto"/>
        <w:ind w:left="360"/>
        <w:jc w:val="both"/>
        <w:rPr>
          <w:rFonts w:ascii="Cascadia Code" w:hAnsi="Cascadia Code" w:cs="Cascadia Code"/>
          <w:color w:val="002155" w:themeColor="accent1" w:themeShade="BF"/>
        </w:rPr>
      </w:pPr>
      <w:proofErr w:type="gramStart"/>
      <w:r w:rsidRPr="00D75AF5">
        <w:rPr>
          <w:rFonts w:ascii="Cascadia Code" w:hAnsi="Cascadia Code" w:cs="Cascadia Code"/>
          <w:color w:val="002155" w:themeColor="accent1" w:themeShade="BF"/>
        </w:rPr>
        <w:t>You are</w:t>
      </w:r>
      <w:proofErr w:type="gramEnd"/>
      <w:r w:rsidRPr="00D75AF5">
        <w:rPr>
          <w:rFonts w:ascii="Cascadia Code" w:hAnsi="Cascadia Code" w:cs="Cascadia Code"/>
          <w:color w:val="002155" w:themeColor="accent1" w:themeShade="BF"/>
        </w:rPr>
        <w:t xml:space="preserve"> a graduate student learning about </w:t>
      </w:r>
      <w:r w:rsidRPr="00D75AF5">
        <w:rPr>
          <w:rFonts w:ascii="Cascadia Code" w:hAnsi="Cascadia Code" w:cs="Cascadia Code"/>
          <w:color w:val="002155" w:themeColor="accent1" w:themeShade="BF"/>
          <w:highlight w:val="yellow"/>
        </w:rPr>
        <w:t xml:space="preserve">{{course or </w:t>
      </w:r>
      <w:proofErr w:type="gramStart"/>
      <w:r w:rsidRPr="00D75AF5">
        <w:rPr>
          <w:rFonts w:ascii="Cascadia Code" w:hAnsi="Cascadia Code" w:cs="Cascadia Code"/>
          <w:color w:val="002155" w:themeColor="accent1" w:themeShade="BF"/>
          <w:highlight w:val="yellow"/>
        </w:rPr>
        <w:t>topic?}}</w:t>
      </w:r>
      <w:r w:rsidRPr="00D75AF5">
        <w:rPr>
          <w:rFonts w:ascii="Cascadia Code" w:hAnsi="Cascadia Code" w:cs="Cascadia Code"/>
          <w:color w:val="002155" w:themeColor="accent1" w:themeShade="BF"/>
        </w:rPr>
        <w:t>.</w:t>
      </w:r>
      <w:proofErr w:type="gramEnd"/>
      <w:r w:rsidRPr="00D75AF5">
        <w:rPr>
          <w:rFonts w:ascii="Cascadia Code" w:hAnsi="Cascadia Code" w:cs="Cascadia Code"/>
          <w:color w:val="002155" w:themeColor="accent1" w:themeShade="BF"/>
        </w:rPr>
        <w:t xml:space="preserve"> Identify </w:t>
      </w:r>
      <w:r w:rsidRPr="00D75AF5">
        <w:rPr>
          <w:rFonts w:ascii="Cascadia Code" w:hAnsi="Cascadia Code" w:cs="Cascadia Code"/>
          <w:color w:val="002155" w:themeColor="accent1" w:themeShade="BF"/>
          <w:highlight w:val="yellow"/>
        </w:rPr>
        <w:t>{{number of activities?}}</w:t>
      </w:r>
      <w:r w:rsidRPr="00D75AF5">
        <w:rPr>
          <w:rFonts w:ascii="Cascadia Code" w:hAnsi="Cascadia Code" w:cs="Cascadia Code"/>
          <w:color w:val="002155" w:themeColor="accent1" w:themeShade="BF"/>
        </w:rPr>
        <w:t> active learning strategies that draw upon your </w:t>
      </w:r>
      <w:r w:rsidR="003D74DC">
        <w:rPr>
          <w:rFonts w:ascii="Cascadia Code" w:hAnsi="Cascadia Code" w:cs="Cascadia Code"/>
          <w:color w:val="002155" w:themeColor="accent1" w:themeShade="BF"/>
        </w:rPr>
        <w:t xml:space="preserve">learning style, </w:t>
      </w:r>
      <w:r w:rsidR="00764454">
        <w:rPr>
          <w:rFonts w:ascii="Cascadia Code" w:hAnsi="Cascadia Code" w:cs="Cascadia Code"/>
          <w:color w:val="002155" w:themeColor="accent1" w:themeShade="BF"/>
        </w:rPr>
        <w:t>values</w:t>
      </w:r>
      <w:r w:rsidR="00703D55">
        <w:rPr>
          <w:rFonts w:ascii="Cascadia Code" w:hAnsi="Cascadia Code" w:cs="Cascadia Code"/>
          <w:color w:val="002155" w:themeColor="accent1" w:themeShade="BF"/>
        </w:rPr>
        <w:t>,</w:t>
      </w:r>
      <w:r w:rsidR="003D74DC">
        <w:rPr>
          <w:rFonts w:ascii="Cascadia Code" w:hAnsi="Cascadia Code" w:cs="Cascadia Code"/>
          <w:color w:val="002155" w:themeColor="accent1" w:themeShade="BF"/>
        </w:rPr>
        <w:t xml:space="preserve"> and character strengths</w:t>
      </w:r>
      <w:r w:rsidRPr="00D75AF5">
        <w:rPr>
          <w:rFonts w:ascii="Cascadia Code" w:hAnsi="Cascadia Code" w:cs="Cascadia Code"/>
          <w:color w:val="002155" w:themeColor="accent1" w:themeShade="BF"/>
        </w:rPr>
        <w:t> to help you </w:t>
      </w:r>
      <w:r w:rsidRPr="00D75AF5">
        <w:rPr>
          <w:rFonts w:ascii="Cascadia Code" w:hAnsi="Cascadia Code" w:cs="Cascadia Code"/>
          <w:color w:val="002155" w:themeColor="accent1" w:themeShade="BF"/>
          <w:highlight w:val="yellow"/>
        </w:rPr>
        <w:t>{{</w:t>
      </w:r>
      <w:r w:rsidR="00E20BD3">
        <w:rPr>
          <w:rFonts w:ascii="Cascadia Code" w:hAnsi="Cascadia Code" w:cs="Cascadia Code"/>
          <w:color w:val="002155" w:themeColor="accent1" w:themeShade="BF"/>
          <w:highlight w:val="yellow"/>
        </w:rPr>
        <w:t xml:space="preserve">list your </w:t>
      </w:r>
      <w:r w:rsidRPr="00D75AF5">
        <w:rPr>
          <w:rFonts w:ascii="Cascadia Code" w:hAnsi="Cascadia Code" w:cs="Cascadia Code"/>
          <w:color w:val="002155" w:themeColor="accent1" w:themeShade="BF"/>
          <w:highlight w:val="yellow"/>
        </w:rPr>
        <w:t>goal or objective</w:t>
      </w:r>
      <w:r w:rsidR="007425E4">
        <w:rPr>
          <w:rFonts w:ascii="Cascadia Code" w:hAnsi="Cascadia Code" w:cs="Cascadia Code"/>
          <w:color w:val="002155" w:themeColor="accent1" w:themeShade="BF"/>
          <w:highlight w:val="yellow"/>
        </w:rPr>
        <w:t>(s)</w:t>
      </w:r>
      <w:r w:rsidRPr="00D75AF5">
        <w:rPr>
          <w:rFonts w:ascii="Cascadia Code" w:hAnsi="Cascadia Code" w:cs="Cascadia Code"/>
          <w:color w:val="002155" w:themeColor="accent1" w:themeShade="BF"/>
          <w:highlight w:val="yellow"/>
        </w:rPr>
        <w:t>}}</w:t>
      </w:r>
      <w:r w:rsidRPr="00D75AF5">
        <w:rPr>
          <w:rFonts w:ascii="Cascadia Code" w:hAnsi="Cascadia Code" w:cs="Cascadia Code"/>
          <w:color w:val="002155" w:themeColor="accent1" w:themeShade="BF"/>
        </w:rPr>
        <w:t xml:space="preserve">. Your Kolb </w:t>
      </w:r>
      <w:r w:rsidR="00F531EC">
        <w:rPr>
          <w:rFonts w:ascii="Cascadia Code" w:hAnsi="Cascadia Code" w:cs="Cascadia Code"/>
          <w:color w:val="002155" w:themeColor="accent1" w:themeShade="BF"/>
        </w:rPr>
        <w:t xml:space="preserve">Experiential Learning Profile </w:t>
      </w:r>
      <w:r w:rsidRPr="00D75AF5">
        <w:rPr>
          <w:rFonts w:ascii="Cascadia Code" w:hAnsi="Cascadia Code" w:cs="Cascadia Code"/>
          <w:color w:val="002155" w:themeColor="accent1" w:themeShade="BF"/>
        </w:rPr>
        <w:t>style is </w:t>
      </w:r>
      <w:r w:rsidRPr="00D75AF5">
        <w:rPr>
          <w:rFonts w:ascii="Cascadia Code" w:hAnsi="Cascadia Code" w:cs="Cascadia Code"/>
          <w:color w:val="002155" w:themeColor="accent1" w:themeShade="BF"/>
          <w:highlight w:val="yellow"/>
        </w:rPr>
        <w:t>{{select style: experiencing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|imagining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|reflecting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|analyzing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|thinking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|deciding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|acting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|initiating</w:t>
      </w:r>
      <w:r w:rsidR="003D74DC">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|balancing</w:t>
      </w:r>
      <w:r w:rsidR="00D31788">
        <w:rPr>
          <w:rFonts w:ascii="Cascadia Code" w:hAnsi="Cascadia Code" w:cs="Cascadia Code"/>
          <w:color w:val="002155" w:themeColor="accent1" w:themeShade="BF"/>
          <w:highlight w:val="yellow"/>
        </w:rPr>
        <w:t xml:space="preserve"> </w:t>
      </w:r>
      <w:r w:rsidR="003C4947">
        <w:rPr>
          <w:rFonts w:ascii="Cascadia Code" w:hAnsi="Cascadia Code" w:cs="Cascadia Code"/>
          <w:color w:val="002155" w:themeColor="accent1" w:themeShade="BF"/>
          <w:highlight w:val="yellow"/>
        </w:rPr>
        <w:t>|</w:t>
      </w:r>
      <w:r w:rsidR="003101CE">
        <w:rPr>
          <w:rFonts w:ascii="Cascadia Code" w:hAnsi="Cascadia Code" w:cs="Cascadia Code"/>
          <w:color w:val="002155" w:themeColor="accent1" w:themeShade="BF"/>
          <w:highlight w:val="yellow"/>
        </w:rPr>
        <w:t>unknown</w:t>
      </w:r>
      <w:r w:rsidRPr="00D75AF5">
        <w:rPr>
          <w:rFonts w:ascii="Cascadia Code" w:hAnsi="Cascadia Code" w:cs="Cascadia Code"/>
          <w:color w:val="002155" w:themeColor="accent1" w:themeShade="BF"/>
          <w:highlight w:val="yellow"/>
        </w:rPr>
        <w:t>}}</w:t>
      </w:r>
      <w:r w:rsidRPr="00D75AF5">
        <w:rPr>
          <w:rFonts w:ascii="Cascadia Code" w:hAnsi="Cascadia Code" w:cs="Cascadia Code"/>
          <w:color w:val="002155" w:themeColor="accent1" w:themeShade="BF"/>
        </w:rPr>
        <w:t xml:space="preserve">. </w:t>
      </w:r>
      <w:r w:rsidR="002B1A50" w:rsidRPr="002B1A50">
        <w:rPr>
          <w:rFonts w:ascii="Cascadia Code" w:hAnsi="Cascadia Code" w:cs="Cascadia Code"/>
          <w:color w:val="002155" w:themeColor="accent1" w:themeShade="BF"/>
        </w:rPr>
        <w:t xml:space="preserve">These are your values and character </w:t>
      </w:r>
      <w:proofErr w:type="gramStart"/>
      <w:r w:rsidR="002B1A50" w:rsidRPr="002B1A50">
        <w:rPr>
          <w:rFonts w:ascii="Cascadia Code" w:hAnsi="Cascadia Code" w:cs="Cascadia Code"/>
          <w:color w:val="002155" w:themeColor="accent1" w:themeShade="BF"/>
        </w:rPr>
        <w:t xml:space="preserve">strengths: </w:t>
      </w:r>
      <w:r w:rsidR="002B1A50" w:rsidRPr="002B1A50">
        <w:rPr>
          <w:rFonts w:ascii="Cascadia Code" w:hAnsi="Cascadia Code" w:cs="Cascadia Code"/>
          <w:color w:val="002155" w:themeColor="accent1" w:themeShade="BF"/>
          <w:highlight w:val="yellow"/>
        </w:rPr>
        <w:t>{{</w:t>
      </w:r>
      <w:proofErr w:type="gramEnd"/>
      <w:r w:rsidR="002B1A50" w:rsidRPr="002B1A50">
        <w:rPr>
          <w:rFonts w:ascii="Cascadia Code" w:hAnsi="Cascadia Code" w:cs="Cascadia Code"/>
          <w:color w:val="002155" w:themeColor="accent1" w:themeShade="BF"/>
          <w:highlight w:val="yellow"/>
        </w:rPr>
        <w:t xml:space="preserve">list top values and/or character </w:t>
      </w:r>
      <w:proofErr w:type="gramStart"/>
      <w:r w:rsidR="002B1A50" w:rsidRPr="002B1A50">
        <w:rPr>
          <w:rFonts w:ascii="Cascadia Code" w:hAnsi="Cascadia Code" w:cs="Cascadia Code"/>
          <w:color w:val="002155" w:themeColor="accent1" w:themeShade="BF"/>
          <w:highlight w:val="yellow"/>
        </w:rPr>
        <w:t>strengths}}</w:t>
      </w:r>
      <w:r w:rsidR="002B1A50" w:rsidRPr="002B1A50">
        <w:rPr>
          <w:rFonts w:ascii="Cascadia Code" w:hAnsi="Cascadia Code" w:cs="Cascadia Code"/>
          <w:color w:val="002155" w:themeColor="accent1" w:themeShade="BF"/>
        </w:rPr>
        <w:t>.</w:t>
      </w:r>
      <w:proofErr w:type="gramEnd"/>
      <w:r w:rsidR="002B1A50" w:rsidRPr="002B1A50">
        <w:rPr>
          <w:rFonts w:ascii="Cascadia Code" w:hAnsi="Cascadia Code" w:cs="Cascadia Code"/>
          <w:color w:val="002155" w:themeColor="accent1" w:themeShade="BF"/>
        </w:rPr>
        <w:t xml:space="preserve"> </w:t>
      </w:r>
      <w:r w:rsidRPr="00D75AF5">
        <w:rPr>
          <w:rFonts w:ascii="Cascadia Code" w:hAnsi="Cascadia Code" w:cs="Cascadia Code"/>
          <w:color w:val="002155" w:themeColor="accent1" w:themeShade="BF"/>
        </w:rPr>
        <w:t>Create a table of the strategies and their alignment to these traits. Describe how each strategy helps you, plus list any required resources. I am only interested in </w:t>
      </w:r>
      <w:r w:rsidRPr="00D75AF5">
        <w:rPr>
          <w:rFonts w:ascii="Cascadia Code" w:hAnsi="Cascadia Code" w:cs="Cascadia Code"/>
          <w:color w:val="002155" w:themeColor="accent1" w:themeShade="BF"/>
          <w:highlight w:val="yellow"/>
        </w:rPr>
        <w:t>{{specify if you prefer individual or group: group</w:t>
      </w:r>
      <w:r w:rsidR="000554D7">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|individual</w:t>
      </w:r>
      <w:r w:rsidR="000554D7">
        <w:rPr>
          <w:rFonts w:ascii="Cascadia Code" w:hAnsi="Cascadia Code" w:cs="Cascadia Code"/>
          <w:color w:val="002155" w:themeColor="accent1" w:themeShade="BF"/>
          <w:highlight w:val="yellow"/>
        </w:rPr>
        <w:t xml:space="preserve"> </w:t>
      </w:r>
      <w:r w:rsidRPr="00D75AF5">
        <w:rPr>
          <w:rFonts w:ascii="Cascadia Code" w:hAnsi="Cascadia Code" w:cs="Cascadia Code"/>
          <w:color w:val="002155" w:themeColor="accent1" w:themeShade="BF"/>
          <w:highlight w:val="yellow"/>
        </w:rPr>
        <w:t>|either group or individual}}</w:t>
      </w:r>
      <w:r w:rsidRPr="00D75AF5">
        <w:rPr>
          <w:rFonts w:ascii="Cascadia Code" w:hAnsi="Cascadia Code" w:cs="Cascadia Code"/>
          <w:color w:val="002155" w:themeColor="accent1" w:themeShade="BF"/>
        </w:rPr>
        <w:t> activities that can be completed in </w:t>
      </w:r>
      <w:r w:rsidRPr="00987CAD">
        <w:rPr>
          <w:rFonts w:ascii="Cascadia Code" w:hAnsi="Cascadia Code" w:cs="Cascadia Code"/>
          <w:color w:val="002155" w:themeColor="accent1" w:themeShade="BF"/>
          <w:highlight w:val="yellow"/>
        </w:rPr>
        <w:t xml:space="preserve">{{enter time to complete (with hours, days, or </w:t>
      </w:r>
      <w:proofErr w:type="gramStart"/>
      <w:r w:rsidRPr="00987CAD">
        <w:rPr>
          <w:rFonts w:ascii="Cascadia Code" w:hAnsi="Cascadia Code" w:cs="Cascadia Code"/>
          <w:color w:val="002155" w:themeColor="accent1" w:themeShade="BF"/>
          <w:highlight w:val="yellow"/>
        </w:rPr>
        <w:t>weeks)}}</w:t>
      </w:r>
      <w:proofErr w:type="gramEnd"/>
      <w:r w:rsidRPr="00D75AF5">
        <w:rPr>
          <w:rFonts w:ascii="Cascadia Code" w:hAnsi="Cascadia Code" w:cs="Cascadia Code"/>
          <w:color w:val="002155" w:themeColor="accent1" w:themeShade="BF"/>
        </w:rPr>
        <w:t>.</w:t>
      </w:r>
      <w:r w:rsidR="00C7794F" w:rsidRPr="00DF5E59">
        <w:rPr>
          <w:rFonts w:ascii="Cascadia Code" w:hAnsi="Cascadia Code" w:cs="Cascadia Code"/>
          <w:color w:val="002155" w:themeColor="accent1" w:themeShade="BF"/>
        </w:rPr>
        <w:t xml:space="preserve"> </w:t>
      </w:r>
    </w:p>
    <w:p w14:paraId="0220CF69" w14:textId="4A97C299" w:rsidR="005570F8" w:rsidRPr="00A371E6" w:rsidRDefault="005570F8" w:rsidP="005570F8">
      <w:pPr>
        <w:pStyle w:val="ListParagraph"/>
        <w:numPr>
          <w:ilvl w:val="0"/>
          <w:numId w:val="0"/>
        </w:numPr>
        <w:ind w:left="360"/>
        <w:rPr>
          <w:b/>
          <w:bCs/>
          <w:i/>
          <w:iCs/>
        </w:rPr>
      </w:pPr>
      <w:r w:rsidRPr="00A371E6">
        <w:rPr>
          <w:b/>
          <w:bCs/>
          <w:i/>
          <w:iCs/>
        </w:rPr>
        <w:t xml:space="preserve">Option 2: </w:t>
      </w:r>
      <w:r w:rsidR="003E0F36">
        <w:rPr>
          <w:b/>
          <w:bCs/>
          <w:i/>
          <w:iCs/>
        </w:rPr>
        <w:t xml:space="preserve">Opportunities </w:t>
      </w:r>
      <w:r w:rsidR="00C04506" w:rsidRPr="00A371E6">
        <w:rPr>
          <w:b/>
          <w:bCs/>
          <w:i/>
          <w:iCs/>
        </w:rPr>
        <w:t xml:space="preserve">for </w:t>
      </w:r>
      <w:r w:rsidR="003E0F36">
        <w:rPr>
          <w:b/>
          <w:bCs/>
          <w:i/>
          <w:iCs/>
        </w:rPr>
        <w:t xml:space="preserve">Personal </w:t>
      </w:r>
      <w:r w:rsidR="00405E43" w:rsidRPr="00A371E6">
        <w:rPr>
          <w:b/>
          <w:bCs/>
          <w:i/>
          <w:iCs/>
        </w:rPr>
        <w:t>Growth</w:t>
      </w:r>
    </w:p>
    <w:p w14:paraId="2A57B754" w14:textId="69576196" w:rsidR="005570F8" w:rsidRPr="00820145" w:rsidRDefault="00405E43" w:rsidP="00405E43">
      <w:pPr>
        <w:spacing w:after="40" w:line="240" w:lineRule="auto"/>
        <w:ind w:left="360"/>
        <w:jc w:val="both"/>
        <w:rPr>
          <w:rFonts w:ascii="Cascadia Code" w:hAnsi="Cascadia Code" w:cs="Cascadia Code"/>
          <w:color w:val="002155" w:themeColor="accent1" w:themeShade="BF"/>
          <w:highlight w:val="yellow"/>
        </w:rPr>
      </w:pPr>
      <w:r w:rsidRPr="00405E43">
        <w:rPr>
          <w:rFonts w:ascii="Cascadia Code" w:hAnsi="Cascadia Code" w:cs="Cascadia Code"/>
          <w:color w:val="002155" w:themeColor="accent1" w:themeShade="BF"/>
        </w:rPr>
        <w:t xml:space="preserve">You are </w:t>
      </w:r>
      <w:proofErr w:type="gramStart"/>
      <w:r w:rsidRPr="00405E43">
        <w:rPr>
          <w:rFonts w:ascii="Cascadia Code" w:hAnsi="Cascadia Code" w:cs="Cascadia Code"/>
          <w:color w:val="002155" w:themeColor="accent1" w:themeShade="BF"/>
        </w:rPr>
        <w:t xml:space="preserve">a </w:t>
      </w:r>
      <w:r w:rsidRPr="00405E43">
        <w:rPr>
          <w:rFonts w:ascii="Cascadia Code" w:hAnsi="Cascadia Code" w:cs="Cascadia Code"/>
          <w:color w:val="002155" w:themeColor="accent1" w:themeShade="BF"/>
          <w:highlight w:val="yellow"/>
        </w:rPr>
        <w:t>{{</w:t>
      </w:r>
      <w:proofErr w:type="gramEnd"/>
      <w:r w:rsidRPr="00405E43">
        <w:rPr>
          <w:rFonts w:ascii="Cascadia Code" w:hAnsi="Cascadia Code" w:cs="Cascadia Code"/>
          <w:color w:val="002155" w:themeColor="accent1" w:themeShade="BF"/>
          <w:highlight w:val="yellow"/>
        </w:rPr>
        <w:t xml:space="preserve">say something about your identity, e.g. "professional working in </w:t>
      </w:r>
      <w:proofErr w:type="gramStart"/>
      <w:r w:rsidRPr="00405E43">
        <w:rPr>
          <w:rFonts w:ascii="Cascadia Code" w:hAnsi="Cascadia Code" w:cs="Cascadia Code"/>
          <w:color w:val="002155" w:themeColor="accent1" w:themeShade="BF"/>
          <w:highlight w:val="yellow"/>
        </w:rPr>
        <w:t>..."}}</w:t>
      </w:r>
      <w:proofErr w:type="gramEnd"/>
      <w:r w:rsidRPr="00405E43">
        <w:rPr>
          <w:rFonts w:ascii="Cascadia Code" w:hAnsi="Cascadia Code" w:cs="Cascadia Code"/>
          <w:color w:val="002155" w:themeColor="accent1" w:themeShade="BF"/>
        </w:rPr>
        <w:t xml:space="preserve"> and your top VIA character strengths are </w:t>
      </w:r>
      <w:r w:rsidRPr="00405E43">
        <w:rPr>
          <w:rFonts w:ascii="Cascadia Code" w:hAnsi="Cascadia Code" w:cs="Cascadia Code"/>
          <w:color w:val="002155" w:themeColor="accent1" w:themeShade="BF"/>
          <w:highlight w:val="yellow"/>
        </w:rPr>
        <w:t xml:space="preserve">{{list top </w:t>
      </w:r>
      <w:proofErr w:type="gramStart"/>
      <w:r w:rsidRPr="00405E43">
        <w:rPr>
          <w:rFonts w:ascii="Cascadia Code" w:hAnsi="Cascadia Code" w:cs="Cascadia Code"/>
          <w:color w:val="002155" w:themeColor="accent1" w:themeShade="BF"/>
          <w:highlight w:val="yellow"/>
        </w:rPr>
        <w:t>2 to 5 character</w:t>
      </w:r>
      <w:proofErr w:type="gramEnd"/>
      <w:r w:rsidRPr="00405E43">
        <w:rPr>
          <w:rFonts w:ascii="Cascadia Code" w:hAnsi="Cascadia Code" w:cs="Cascadia Code"/>
          <w:color w:val="002155" w:themeColor="accent1" w:themeShade="BF"/>
          <w:highlight w:val="yellow"/>
        </w:rPr>
        <w:t xml:space="preserve"> </w:t>
      </w:r>
      <w:proofErr w:type="gramStart"/>
      <w:r w:rsidRPr="00405E43">
        <w:rPr>
          <w:rFonts w:ascii="Cascadia Code" w:hAnsi="Cascadia Code" w:cs="Cascadia Code"/>
          <w:color w:val="002155" w:themeColor="accent1" w:themeShade="BF"/>
          <w:highlight w:val="yellow"/>
        </w:rPr>
        <w:t>strengths}}</w:t>
      </w:r>
      <w:r w:rsidRPr="00405E43">
        <w:rPr>
          <w:rFonts w:ascii="Cascadia Code" w:hAnsi="Cascadia Code" w:cs="Cascadia Code"/>
          <w:color w:val="002155" w:themeColor="accent1" w:themeShade="BF"/>
        </w:rPr>
        <w:t>.</w:t>
      </w:r>
      <w:proofErr w:type="gramEnd"/>
      <w:r w:rsidRPr="00405E43">
        <w:rPr>
          <w:rFonts w:ascii="Cascadia Code" w:hAnsi="Cascadia Code" w:cs="Cascadia Code"/>
          <w:color w:val="002155" w:themeColor="accent1" w:themeShade="BF"/>
        </w:rPr>
        <w:t xml:space="preserve"> Your underutilized strengths are </w:t>
      </w:r>
      <w:r w:rsidRPr="00405E43">
        <w:rPr>
          <w:rFonts w:ascii="Cascadia Code" w:hAnsi="Cascadia Code" w:cs="Cascadia Code"/>
          <w:color w:val="002155" w:themeColor="accent1" w:themeShade="BF"/>
          <w:highlight w:val="yellow"/>
        </w:rPr>
        <w:t xml:space="preserve">{{list underutilized </w:t>
      </w:r>
      <w:proofErr w:type="gramStart"/>
      <w:r w:rsidRPr="00405E43">
        <w:rPr>
          <w:rFonts w:ascii="Cascadia Code" w:hAnsi="Cascadia Code" w:cs="Cascadia Code"/>
          <w:color w:val="002155" w:themeColor="accent1" w:themeShade="BF"/>
          <w:highlight w:val="yellow"/>
        </w:rPr>
        <w:t>strengths}}</w:t>
      </w:r>
      <w:r w:rsidRPr="00405E43">
        <w:rPr>
          <w:rFonts w:ascii="Cascadia Code" w:hAnsi="Cascadia Code" w:cs="Cascadia Code"/>
          <w:color w:val="002155" w:themeColor="accent1" w:themeShade="BF"/>
        </w:rPr>
        <w:t>.</w:t>
      </w:r>
      <w:proofErr w:type="gramEnd"/>
      <w:r w:rsidRPr="00405E43">
        <w:rPr>
          <w:rFonts w:ascii="Cascadia Code" w:hAnsi="Cascadia Code" w:cs="Cascadia Code"/>
          <w:color w:val="002155" w:themeColor="accent1" w:themeShade="BF"/>
        </w:rPr>
        <w:t xml:space="preserve"> Please suggest three activities that you could do </w:t>
      </w:r>
      <w:r w:rsidRPr="00405E43">
        <w:rPr>
          <w:rFonts w:ascii="Cascadia Code" w:hAnsi="Cascadia Code" w:cs="Cascadia Code"/>
          <w:color w:val="002155" w:themeColor="accent1" w:themeShade="BF"/>
          <w:highlight w:val="yellow"/>
        </w:rPr>
        <w:t>{{select type: as an individual | with others | either alone or with others}}</w:t>
      </w:r>
      <w:r w:rsidRPr="00405E43">
        <w:rPr>
          <w:rFonts w:ascii="Cascadia Code" w:hAnsi="Cascadia Code" w:cs="Cascadia Code"/>
          <w:color w:val="002155" w:themeColor="accent1" w:themeShade="BF"/>
        </w:rPr>
        <w:t xml:space="preserve"> on a regular basis that would enable you to tap into all of these at once. Use no more than 600 words.</w:t>
      </w:r>
      <w:r w:rsidR="005570F8" w:rsidRPr="00DF5E59">
        <w:rPr>
          <w:rFonts w:ascii="Cascadia Code" w:hAnsi="Cascadia Code" w:cs="Cascadia Code"/>
          <w:color w:val="002155" w:themeColor="accent1" w:themeShade="BF"/>
        </w:rPr>
        <w:t xml:space="preserve"> </w:t>
      </w:r>
    </w:p>
    <w:p w14:paraId="5DDF09F4" w14:textId="545C6ACE" w:rsidR="00C810B9" w:rsidRDefault="00987CAD" w:rsidP="00C810B9">
      <w:pPr>
        <w:pStyle w:val="ListParagraph"/>
        <w:numPr>
          <w:ilvl w:val="0"/>
          <w:numId w:val="7"/>
        </w:numPr>
      </w:pPr>
      <w:r>
        <w:t>Scroll down if necessary.  Select the words “Create Prompt”, at the bottom right, to save your prompt.</w:t>
      </w:r>
    </w:p>
    <w:p w14:paraId="598C98C6" w14:textId="5C7A91EF" w:rsidR="0020242D" w:rsidRDefault="00AA4228" w:rsidP="00C810B9">
      <w:pPr>
        <w:pStyle w:val="ListParagraph"/>
        <w:numPr>
          <w:ilvl w:val="0"/>
          <w:numId w:val="7"/>
        </w:numPr>
      </w:pPr>
      <w:r>
        <w:t>Select the new prompt’s name from the prompts menu to use it.</w:t>
      </w:r>
      <w:r w:rsidR="003C1608">
        <w:t xml:space="preserve"> </w:t>
      </w:r>
    </w:p>
    <w:p w14:paraId="7802579E" w14:textId="77777777" w:rsidR="001E10F6" w:rsidRDefault="00260159" w:rsidP="001E10F6">
      <w:pPr>
        <w:pStyle w:val="ListParagraph"/>
        <w:numPr>
          <w:ilvl w:val="0"/>
          <w:numId w:val="7"/>
        </w:numPr>
      </w:pPr>
      <w:r>
        <w:t>Enter values</w:t>
      </w:r>
      <w:r w:rsidR="007449A1">
        <w:t xml:space="preserve"> for Option 1</w:t>
      </w:r>
      <w:r>
        <w:t xml:space="preserve"> using a course or topic of your choice, </w:t>
      </w:r>
      <w:r w:rsidR="00083E15">
        <w:t>any</w:t>
      </w:r>
      <w:r>
        <w:t xml:space="preserve"> number </w:t>
      </w:r>
      <w:r w:rsidR="003C01ED">
        <w:t>of activities</w:t>
      </w:r>
      <w:r>
        <w:t xml:space="preserve">, </w:t>
      </w:r>
      <w:r w:rsidR="00783282">
        <w:t xml:space="preserve">the goal or objective of your choice, </w:t>
      </w:r>
      <w:r>
        <w:t xml:space="preserve">and </w:t>
      </w:r>
      <w:r w:rsidR="00365EED">
        <w:t>the traits of our mythical student</w:t>
      </w:r>
      <w:r w:rsidR="00783282">
        <w:t xml:space="preserve"> from </w:t>
      </w:r>
      <w:hyperlink w:anchor="_Sample_Results_for" w:history="1">
        <w:r w:rsidR="00783282" w:rsidRPr="00BB63B6">
          <w:rPr>
            <w:rStyle w:val="Hyperlink"/>
          </w:rPr>
          <w:t>Activity 3</w:t>
        </w:r>
      </w:hyperlink>
      <w:r w:rsidR="00783282">
        <w:t>.</w:t>
      </w:r>
      <w:r w:rsidR="000645E6">
        <w:t xml:space="preserve"> Also </w:t>
      </w:r>
      <w:r w:rsidR="00A45BFB">
        <w:t>specify if your student wants to work alone or with a group, plus choose a time it should take for them to complete the suggested</w:t>
      </w:r>
      <w:r w:rsidR="00B64563">
        <w:t xml:space="preserve"> activities</w:t>
      </w:r>
      <w:r w:rsidR="00AE4802">
        <w:t>.</w:t>
      </w:r>
    </w:p>
    <w:p w14:paraId="2ACE1B41" w14:textId="774FAB8D" w:rsidR="007449A1" w:rsidRDefault="007449A1" w:rsidP="001E10F6">
      <w:pPr>
        <w:pStyle w:val="ListParagraph"/>
        <w:numPr>
          <w:ilvl w:val="0"/>
          <w:numId w:val="0"/>
        </w:numPr>
        <w:ind w:left="360"/>
      </w:pPr>
      <w:r>
        <w:lastRenderedPageBreak/>
        <w:t xml:space="preserve">For Option 2, enter values </w:t>
      </w:r>
      <w:r w:rsidR="001E10F6">
        <w:t xml:space="preserve">that reflect you. For this exercise, you can use the </w:t>
      </w:r>
      <w:hyperlink r:id="rId43" w:history="1">
        <w:r w:rsidR="001E10F6" w:rsidRPr="001E10F6">
          <w:rPr>
            <w:rStyle w:val="Hyperlink"/>
          </w:rPr>
          <w:t>Signature Character Strengths Survey</w:t>
        </w:r>
      </w:hyperlink>
      <w:r w:rsidR="001E10F6" w:rsidRPr="001E10F6">
        <w:t xml:space="preserve"> </w:t>
      </w:r>
      <w:r w:rsidR="005F0EFC">
        <w:t>to help you pick sample character strengths.</w:t>
      </w:r>
    </w:p>
    <w:p w14:paraId="2DB18CC2" w14:textId="77777777" w:rsidR="00CB509E" w:rsidRDefault="00AE4802" w:rsidP="00AE4802">
      <w:pPr>
        <w:pStyle w:val="ListParagraph"/>
        <w:numPr>
          <w:ilvl w:val="0"/>
          <w:numId w:val="7"/>
        </w:numPr>
        <w:spacing w:after="0"/>
      </w:pPr>
      <w:r>
        <w:t>Select “Submit” to see the complete prompt displayed as a chat ready to send.</w:t>
      </w:r>
    </w:p>
    <w:p w14:paraId="1DDE467C" w14:textId="55D02894" w:rsidR="00AE4802" w:rsidRDefault="00CB509E" w:rsidP="00DE646F">
      <w:pPr>
        <w:spacing w:after="0"/>
        <w:jc w:val="center"/>
      </w:pPr>
      <w:r>
        <w:rPr>
          <w:noProof/>
        </w:rPr>
        <w:drawing>
          <wp:inline distT="0" distB="0" distL="0" distR="0" wp14:anchorId="0A3229AF" wp14:editId="5D5ACCB3">
            <wp:extent cx="4960913" cy="1468874"/>
            <wp:effectExtent l="19050" t="19050" r="11430" b="17145"/>
            <wp:docPr id="403216146" name="Picture 1" descr="The saved prompt is shown in the HopGPT chat but its annotated to highlight the variables that wer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16146" name="Picture 1" descr="The saved prompt is shown in the HopGPT chat but its annotated to highlight the variables that were enter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73339" cy="1472553"/>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48BB54E" w14:textId="3ADAA1A7" w:rsidR="0091274B" w:rsidRDefault="00AE4802" w:rsidP="00CB509E">
      <w:pPr>
        <w:pStyle w:val="ListParagraph"/>
        <w:numPr>
          <w:ilvl w:val="0"/>
          <w:numId w:val="7"/>
        </w:numPr>
      </w:pPr>
      <w:r>
        <w:t>Send your prompt and review its output.</w:t>
      </w:r>
    </w:p>
    <w:p w14:paraId="2ACFC930" w14:textId="60C6A989" w:rsidR="00C67932" w:rsidRDefault="00C67932" w:rsidP="00C67932">
      <w:pPr>
        <w:pStyle w:val="ListParagraph"/>
        <w:numPr>
          <w:ilvl w:val="0"/>
          <w:numId w:val="7"/>
        </w:numPr>
      </w:pPr>
      <w:r>
        <w:t xml:space="preserve">Your submitted prompt is now available in your list of chats. Optionally copy the </w:t>
      </w:r>
      <w:r w:rsidR="00FB1B56">
        <w:t>chat’s original prompt text (with no variables) to use in a new prompt</w:t>
      </w:r>
      <w:r w:rsidR="00C143E6">
        <w:t>,</w:t>
      </w:r>
      <w:r w:rsidR="00717CE9">
        <w:t xml:space="preserve"> changing the learning style</w:t>
      </w:r>
      <w:r w:rsidR="000A5982">
        <w:t xml:space="preserve"> and traits (values or character strengths) to </w:t>
      </w:r>
      <w:proofErr w:type="gramStart"/>
      <w:r w:rsidR="000A5982">
        <w:t>compare and contrast</w:t>
      </w:r>
      <w:proofErr w:type="gramEnd"/>
      <w:r w:rsidR="000A5982">
        <w:t xml:space="preserve"> the output</w:t>
      </w:r>
      <w:r w:rsidR="00EE1E91">
        <w:t>.</w:t>
      </w:r>
    </w:p>
    <w:p w14:paraId="48F86FC8" w14:textId="60BC7405" w:rsidR="001D1668" w:rsidRPr="00C810B9" w:rsidRDefault="001E4328" w:rsidP="0091274B">
      <w:pPr>
        <w:jc w:val="center"/>
      </w:pPr>
      <w:r w:rsidRPr="001E4328">
        <w:rPr>
          <w:noProof/>
        </w:rPr>
        <w:drawing>
          <wp:inline distT="0" distB="0" distL="0" distR="0" wp14:anchorId="38BBDC3A" wp14:editId="6CDF3B2C">
            <wp:extent cx="2406774" cy="1225613"/>
            <wp:effectExtent l="19050" t="19050" r="12700" b="12700"/>
            <wp:docPr id="853661701" name="Picture 1" descr="HopGPT's chat prompts can be copied so they are ready for a new 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61701" name="Picture 1" descr="HopGPT's chat prompts can be copied so they are ready for a new chat."/>
                    <pic:cNvPicPr/>
                  </pic:nvPicPr>
                  <pic:blipFill>
                    <a:blip r:embed="rId45"/>
                    <a:stretch>
                      <a:fillRect/>
                    </a:stretch>
                  </pic:blipFill>
                  <pic:spPr>
                    <a:xfrm>
                      <a:off x="0" y="0"/>
                      <a:ext cx="2406774" cy="1225613"/>
                    </a:xfrm>
                    <a:prstGeom prst="rect">
                      <a:avLst/>
                    </a:prstGeom>
                    <a:ln w="952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sectPr w:rsidR="001D1668" w:rsidRPr="00C810B9" w:rsidSect="0059510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9010" w14:textId="77777777" w:rsidR="001F2E30" w:rsidRDefault="001F2E30" w:rsidP="007A2DC6">
      <w:pPr>
        <w:spacing w:after="0" w:line="240" w:lineRule="auto"/>
      </w:pPr>
      <w:r>
        <w:separator/>
      </w:r>
    </w:p>
  </w:endnote>
  <w:endnote w:type="continuationSeparator" w:id="0">
    <w:p w14:paraId="4DA79DB4" w14:textId="77777777" w:rsidR="001F2E30" w:rsidRDefault="001F2E30" w:rsidP="007A2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scadia Code">
    <w:panose1 w:val="020B0609020000020004"/>
    <w:charset w:val="00"/>
    <w:family w:val="modern"/>
    <w:pitch w:val="fixed"/>
    <w:sig w:usb0="A1002AFF" w:usb1="C000F9FB" w:usb2="0004002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01C4" w14:textId="77777777" w:rsidR="0027778C" w:rsidRDefault="0027778C" w:rsidP="009C24BF">
    <w:pPr>
      <w:pStyle w:val="Footer"/>
      <w:spacing w:after="120"/>
      <w:jc w:val="center"/>
      <w:rPr>
        <w:i/>
        <w:iCs/>
      </w:rPr>
    </w:pPr>
    <w:r w:rsidRPr="007A2DC6">
      <w:rPr>
        <w:i/>
        <w:iCs/>
      </w:rPr>
      <w:t>HopGPT as a Concierge Service to Promote and Support Learners’ Agency</w:t>
    </w:r>
  </w:p>
  <w:p w14:paraId="34308629" w14:textId="77777777" w:rsidR="0027778C" w:rsidRPr="00DF1E67" w:rsidRDefault="0027778C">
    <w:pPr>
      <w:pStyle w:val="Footer"/>
    </w:pPr>
    <w:r w:rsidRPr="00DF1E67">
      <w:t xml:space="preserve">July 14, </w:t>
    </w:r>
    <w:proofErr w:type="gramStart"/>
    <w:r w:rsidRPr="00DF1E67">
      <w:t>2026</w:t>
    </w:r>
    <w:proofErr w:type="gramEnd"/>
    <w:r w:rsidRPr="00DF1E67">
      <w:tab/>
    </w:r>
    <w:hyperlink r:id="rId1" w:history="1">
      <w:r w:rsidRPr="00BD5C5B">
        <w:rPr>
          <w:rStyle w:val="Hyperlink"/>
        </w:rPr>
        <w:t>ctltoolkit.com</w:t>
      </w:r>
    </w:hyperlink>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3576" w14:textId="77777777" w:rsidR="001F2E30" w:rsidRDefault="001F2E30" w:rsidP="007A2DC6">
      <w:pPr>
        <w:spacing w:after="0" w:line="240" w:lineRule="auto"/>
      </w:pPr>
      <w:r>
        <w:separator/>
      </w:r>
    </w:p>
  </w:footnote>
  <w:footnote w:type="continuationSeparator" w:id="0">
    <w:p w14:paraId="55AD633A" w14:textId="77777777" w:rsidR="001F2E30" w:rsidRDefault="001F2E30" w:rsidP="007A2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0018"/>
    <w:multiLevelType w:val="hybridMultilevel"/>
    <w:tmpl w:val="86FCDC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D30C58"/>
    <w:multiLevelType w:val="hybridMultilevel"/>
    <w:tmpl w:val="659A4230"/>
    <w:lvl w:ilvl="0" w:tplc="810AC1FA">
      <w:start w:val="1"/>
      <w:numFmt w:val="bullet"/>
      <w:lvlText w:val="•"/>
      <w:lvlJc w:val="left"/>
      <w:pPr>
        <w:tabs>
          <w:tab w:val="num" w:pos="720"/>
        </w:tabs>
        <w:ind w:left="720" w:hanging="360"/>
      </w:pPr>
      <w:rPr>
        <w:rFonts w:ascii="Arial" w:hAnsi="Arial" w:hint="default"/>
      </w:rPr>
    </w:lvl>
    <w:lvl w:ilvl="1" w:tplc="1D4EBD90">
      <w:numFmt w:val="bullet"/>
      <w:lvlText w:val="•"/>
      <w:lvlJc w:val="left"/>
      <w:pPr>
        <w:tabs>
          <w:tab w:val="num" w:pos="1440"/>
        </w:tabs>
        <w:ind w:left="1440" w:hanging="360"/>
      </w:pPr>
      <w:rPr>
        <w:rFonts w:ascii="Arial" w:hAnsi="Arial" w:hint="default"/>
      </w:rPr>
    </w:lvl>
    <w:lvl w:ilvl="2" w:tplc="B1581DD2" w:tentative="1">
      <w:start w:val="1"/>
      <w:numFmt w:val="bullet"/>
      <w:lvlText w:val="•"/>
      <w:lvlJc w:val="left"/>
      <w:pPr>
        <w:tabs>
          <w:tab w:val="num" w:pos="2160"/>
        </w:tabs>
        <w:ind w:left="2160" w:hanging="360"/>
      </w:pPr>
      <w:rPr>
        <w:rFonts w:ascii="Arial" w:hAnsi="Arial" w:hint="default"/>
      </w:rPr>
    </w:lvl>
    <w:lvl w:ilvl="3" w:tplc="5D7CC48A" w:tentative="1">
      <w:start w:val="1"/>
      <w:numFmt w:val="bullet"/>
      <w:lvlText w:val="•"/>
      <w:lvlJc w:val="left"/>
      <w:pPr>
        <w:tabs>
          <w:tab w:val="num" w:pos="2880"/>
        </w:tabs>
        <w:ind w:left="2880" w:hanging="360"/>
      </w:pPr>
      <w:rPr>
        <w:rFonts w:ascii="Arial" w:hAnsi="Arial" w:hint="default"/>
      </w:rPr>
    </w:lvl>
    <w:lvl w:ilvl="4" w:tplc="90C2CF2A" w:tentative="1">
      <w:start w:val="1"/>
      <w:numFmt w:val="bullet"/>
      <w:lvlText w:val="•"/>
      <w:lvlJc w:val="left"/>
      <w:pPr>
        <w:tabs>
          <w:tab w:val="num" w:pos="3600"/>
        </w:tabs>
        <w:ind w:left="3600" w:hanging="360"/>
      </w:pPr>
      <w:rPr>
        <w:rFonts w:ascii="Arial" w:hAnsi="Arial" w:hint="default"/>
      </w:rPr>
    </w:lvl>
    <w:lvl w:ilvl="5" w:tplc="10D04EB8" w:tentative="1">
      <w:start w:val="1"/>
      <w:numFmt w:val="bullet"/>
      <w:lvlText w:val="•"/>
      <w:lvlJc w:val="left"/>
      <w:pPr>
        <w:tabs>
          <w:tab w:val="num" w:pos="4320"/>
        </w:tabs>
        <w:ind w:left="4320" w:hanging="360"/>
      </w:pPr>
      <w:rPr>
        <w:rFonts w:ascii="Arial" w:hAnsi="Arial" w:hint="default"/>
      </w:rPr>
    </w:lvl>
    <w:lvl w:ilvl="6" w:tplc="6E02C436" w:tentative="1">
      <w:start w:val="1"/>
      <w:numFmt w:val="bullet"/>
      <w:lvlText w:val="•"/>
      <w:lvlJc w:val="left"/>
      <w:pPr>
        <w:tabs>
          <w:tab w:val="num" w:pos="5040"/>
        </w:tabs>
        <w:ind w:left="5040" w:hanging="360"/>
      </w:pPr>
      <w:rPr>
        <w:rFonts w:ascii="Arial" w:hAnsi="Arial" w:hint="default"/>
      </w:rPr>
    </w:lvl>
    <w:lvl w:ilvl="7" w:tplc="D5ACCE62" w:tentative="1">
      <w:start w:val="1"/>
      <w:numFmt w:val="bullet"/>
      <w:lvlText w:val="•"/>
      <w:lvlJc w:val="left"/>
      <w:pPr>
        <w:tabs>
          <w:tab w:val="num" w:pos="5760"/>
        </w:tabs>
        <w:ind w:left="5760" w:hanging="360"/>
      </w:pPr>
      <w:rPr>
        <w:rFonts w:ascii="Arial" w:hAnsi="Arial" w:hint="default"/>
      </w:rPr>
    </w:lvl>
    <w:lvl w:ilvl="8" w:tplc="310E50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C9005C"/>
    <w:multiLevelType w:val="hybridMultilevel"/>
    <w:tmpl w:val="0592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17517"/>
    <w:multiLevelType w:val="hybridMultilevel"/>
    <w:tmpl w:val="84C26FD2"/>
    <w:lvl w:ilvl="0" w:tplc="2C80AA9C">
      <w:start w:val="1"/>
      <w:numFmt w:val="decimal"/>
      <w:pStyle w:val="ListParagraph"/>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04703"/>
    <w:multiLevelType w:val="hybridMultilevel"/>
    <w:tmpl w:val="0ADC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546197">
    <w:abstractNumId w:val="4"/>
  </w:num>
  <w:num w:numId="2" w16cid:durableId="1726373151">
    <w:abstractNumId w:val="3"/>
  </w:num>
  <w:num w:numId="3" w16cid:durableId="1279679304">
    <w:abstractNumId w:val="1"/>
  </w:num>
  <w:num w:numId="4" w16cid:durableId="1312710733">
    <w:abstractNumId w:val="0"/>
  </w:num>
  <w:num w:numId="5" w16cid:durableId="309527041">
    <w:abstractNumId w:val="3"/>
  </w:num>
  <w:num w:numId="6" w16cid:durableId="387343670">
    <w:abstractNumId w:val="2"/>
  </w:num>
  <w:num w:numId="7" w16cid:durableId="318272365">
    <w:abstractNumId w:val="3"/>
    <w:lvlOverride w:ilvl="0">
      <w:startOverride w:val="1"/>
    </w:lvlOverride>
  </w:num>
  <w:num w:numId="8" w16cid:durableId="459694492">
    <w:abstractNumId w:val="3"/>
    <w:lvlOverride w:ilvl="0">
      <w:startOverride w:val="1"/>
    </w:lvlOverride>
  </w:num>
  <w:num w:numId="9" w16cid:durableId="153611973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28"/>
    <w:rsid w:val="000061F9"/>
    <w:rsid w:val="000138F2"/>
    <w:rsid w:val="00022524"/>
    <w:rsid w:val="00022AD7"/>
    <w:rsid w:val="00024CE0"/>
    <w:rsid w:val="00025BEA"/>
    <w:rsid w:val="000260F8"/>
    <w:rsid w:val="00047A72"/>
    <w:rsid w:val="000554D7"/>
    <w:rsid w:val="0006002A"/>
    <w:rsid w:val="00062CD1"/>
    <w:rsid w:val="0006317A"/>
    <w:rsid w:val="000645E6"/>
    <w:rsid w:val="00067CAB"/>
    <w:rsid w:val="00073207"/>
    <w:rsid w:val="00083E15"/>
    <w:rsid w:val="00083E64"/>
    <w:rsid w:val="00097047"/>
    <w:rsid w:val="000A5982"/>
    <w:rsid w:val="000A5C49"/>
    <w:rsid w:val="000B20BF"/>
    <w:rsid w:val="000B6643"/>
    <w:rsid w:val="000C0B3D"/>
    <w:rsid w:val="001050FD"/>
    <w:rsid w:val="001061D6"/>
    <w:rsid w:val="00112702"/>
    <w:rsid w:val="00124DD4"/>
    <w:rsid w:val="001400E3"/>
    <w:rsid w:val="001407AC"/>
    <w:rsid w:val="00146791"/>
    <w:rsid w:val="00160401"/>
    <w:rsid w:val="00176672"/>
    <w:rsid w:val="001A6C80"/>
    <w:rsid w:val="001A7254"/>
    <w:rsid w:val="001B0E95"/>
    <w:rsid w:val="001B4C51"/>
    <w:rsid w:val="001D1668"/>
    <w:rsid w:val="001D3600"/>
    <w:rsid w:val="001D6F7C"/>
    <w:rsid w:val="001D73BB"/>
    <w:rsid w:val="001E10F6"/>
    <w:rsid w:val="001E4143"/>
    <w:rsid w:val="001E4328"/>
    <w:rsid w:val="001E4C45"/>
    <w:rsid w:val="001F2E30"/>
    <w:rsid w:val="0020242D"/>
    <w:rsid w:val="002046E2"/>
    <w:rsid w:val="00204D9B"/>
    <w:rsid w:val="00206B78"/>
    <w:rsid w:val="002127AB"/>
    <w:rsid w:val="00216906"/>
    <w:rsid w:val="00221DBD"/>
    <w:rsid w:val="00227F16"/>
    <w:rsid w:val="00230554"/>
    <w:rsid w:val="00246561"/>
    <w:rsid w:val="00260159"/>
    <w:rsid w:val="00266E50"/>
    <w:rsid w:val="00273623"/>
    <w:rsid w:val="00273BC9"/>
    <w:rsid w:val="002758AA"/>
    <w:rsid w:val="0027778C"/>
    <w:rsid w:val="00280E10"/>
    <w:rsid w:val="00281E73"/>
    <w:rsid w:val="0029461F"/>
    <w:rsid w:val="002A2E46"/>
    <w:rsid w:val="002B1A50"/>
    <w:rsid w:val="002B53C7"/>
    <w:rsid w:val="002C5F28"/>
    <w:rsid w:val="002D6F38"/>
    <w:rsid w:val="00302DC2"/>
    <w:rsid w:val="003101CE"/>
    <w:rsid w:val="00311E45"/>
    <w:rsid w:val="0032365D"/>
    <w:rsid w:val="00342592"/>
    <w:rsid w:val="0036213A"/>
    <w:rsid w:val="00365EED"/>
    <w:rsid w:val="00367F35"/>
    <w:rsid w:val="003858CB"/>
    <w:rsid w:val="00387E5A"/>
    <w:rsid w:val="00393376"/>
    <w:rsid w:val="003A60B7"/>
    <w:rsid w:val="003C01ED"/>
    <w:rsid w:val="003C1608"/>
    <w:rsid w:val="003C30FC"/>
    <w:rsid w:val="003C4947"/>
    <w:rsid w:val="003D74DC"/>
    <w:rsid w:val="003E0F36"/>
    <w:rsid w:val="00403512"/>
    <w:rsid w:val="00405E43"/>
    <w:rsid w:val="00410FFE"/>
    <w:rsid w:val="004148CA"/>
    <w:rsid w:val="00415D64"/>
    <w:rsid w:val="004233E3"/>
    <w:rsid w:val="00435B46"/>
    <w:rsid w:val="00445F5F"/>
    <w:rsid w:val="00451C7B"/>
    <w:rsid w:val="00471848"/>
    <w:rsid w:val="004770C0"/>
    <w:rsid w:val="0048145B"/>
    <w:rsid w:val="00485C2F"/>
    <w:rsid w:val="004B541C"/>
    <w:rsid w:val="004C077E"/>
    <w:rsid w:val="004C1607"/>
    <w:rsid w:val="004D0C01"/>
    <w:rsid w:val="004D637B"/>
    <w:rsid w:val="004E29E2"/>
    <w:rsid w:val="004E66BE"/>
    <w:rsid w:val="004F0221"/>
    <w:rsid w:val="0051293E"/>
    <w:rsid w:val="0055319D"/>
    <w:rsid w:val="005570F8"/>
    <w:rsid w:val="0056147D"/>
    <w:rsid w:val="00562480"/>
    <w:rsid w:val="00563D24"/>
    <w:rsid w:val="00567C12"/>
    <w:rsid w:val="005713EC"/>
    <w:rsid w:val="00586596"/>
    <w:rsid w:val="0059510F"/>
    <w:rsid w:val="00596604"/>
    <w:rsid w:val="005A0886"/>
    <w:rsid w:val="005A1FF6"/>
    <w:rsid w:val="005B0DF7"/>
    <w:rsid w:val="005B7F67"/>
    <w:rsid w:val="005C7F37"/>
    <w:rsid w:val="005F0EFC"/>
    <w:rsid w:val="005F1202"/>
    <w:rsid w:val="005F2986"/>
    <w:rsid w:val="005F3AE8"/>
    <w:rsid w:val="005F488C"/>
    <w:rsid w:val="00615095"/>
    <w:rsid w:val="006210BD"/>
    <w:rsid w:val="0062162D"/>
    <w:rsid w:val="006226C4"/>
    <w:rsid w:val="00640151"/>
    <w:rsid w:val="00646F3B"/>
    <w:rsid w:val="006623DE"/>
    <w:rsid w:val="00675213"/>
    <w:rsid w:val="0069736F"/>
    <w:rsid w:val="006A5696"/>
    <w:rsid w:val="006D12FB"/>
    <w:rsid w:val="006D7AE4"/>
    <w:rsid w:val="006E4303"/>
    <w:rsid w:val="006E7F55"/>
    <w:rsid w:val="00702BD0"/>
    <w:rsid w:val="00703D55"/>
    <w:rsid w:val="00703F84"/>
    <w:rsid w:val="00705009"/>
    <w:rsid w:val="0071044A"/>
    <w:rsid w:val="00711F6F"/>
    <w:rsid w:val="00717CE9"/>
    <w:rsid w:val="007223BC"/>
    <w:rsid w:val="007425E4"/>
    <w:rsid w:val="007449A1"/>
    <w:rsid w:val="00764454"/>
    <w:rsid w:val="00773731"/>
    <w:rsid w:val="007750E7"/>
    <w:rsid w:val="00782206"/>
    <w:rsid w:val="00783282"/>
    <w:rsid w:val="007943C1"/>
    <w:rsid w:val="00797EAD"/>
    <w:rsid w:val="007A2DC6"/>
    <w:rsid w:val="007A502B"/>
    <w:rsid w:val="007C0B3A"/>
    <w:rsid w:val="007C775E"/>
    <w:rsid w:val="007D4E2A"/>
    <w:rsid w:val="007E08BF"/>
    <w:rsid w:val="007F0F3F"/>
    <w:rsid w:val="00802BE3"/>
    <w:rsid w:val="00820145"/>
    <w:rsid w:val="0082571A"/>
    <w:rsid w:val="008571ED"/>
    <w:rsid w:val="00857420"/>
    <w:rsid w:val="00864E73"/>
    <w:rsid w:val="00867A6F"/>
    <w:rsid w:val="00871072"/>
    <w:rsid w:val="008731A7"/>
    <w:rsid w:val="008740C7"/>
    <w:rsid w:val="00877420"/>
    <w:rsid w:val="0088209F"/>
    <w:rsid w:val="008822A0"/>
    <w:rsid w:val="00886DA2"/>
    <w:rsid w:val="00892A0A"/>
    <w:rsid w:val="008A0D3A"/>
    <w:rsid w:val="008B169B"/>
    <w:rsid w:val="008C47DD"/>
    <w:rsid w:val="008C6FFD"/>
    <w:rsid w:val="008E75EA"/>
    <w:rsid w:val="008F0B16"/>
    <w:rsid w:val="008F2CAB"/>
    <w:rsid w:val="008F5F4A"/>
    <w:rsid w:val="00900F53"/>
    <w:rsid w:val="0091274B"/>
    <w:rsid w:val="00926132"/>
    <w:rsid w:val="00930933"/>
    <w:rsid w:val="009366EF"/>
    <w:rsid w:val="009374CC"/>
    <w:rsid w:val="00970522"/>
    <w:rsid w:val="00972BE0"/>
    <w:rsid w:val="00974086"/>
    <w:rsid w:val="00987CAD"/>
    <w:rsid w:val="00990501"/>
    <w:rsid w:val="00996494"/>
    <w:rsid w:val="009B1EE8"/>
    <w:rsid w:val="009C24BF"/>
    <w:rsid w:val="009C3C66"/>
    <w:rsid w:val="009D604A"/>
    <w:rsid w:val="009E03EA"/>
    <w:rsid w:val="009F0D20"/>
    <w:rsid w:val="00A00CDE"/>
    <w:rsid w:val="00A02E2B"/>
    <w:rsid w:val="00A10AD1"/>
    <w:rsid w:val="00A1322E"/>
    <w:rsid w:val="00A132FE"/>
    <w:rsid w:val="00A15256"/>
    <w:rsid w:val="00A21CA3"/>
    <w:rsid w:val="00A27C26"/>
    <w:rsid w:val="00A371E6"/>
    <w:rsid w:val="00A41FCE"/>
    <w:rsid w:val="00A43018"/>
    <w:rsid w:val="00A432B1"/>
    <w:rsid w:val="00A43344"/>
    <w:rsid w:val="00A45BFB"/>
    <w:rsid w:val="00A54026"/>
    <w:rsid w:val="00A576A0"/>
    <w:rsid w:val="00A65925"/>
    <w:rsid w:val="00A90C03"/>
    <w:rsid w:val="00AA4228"/>
    <w:rsid w:val="00AA530B"/>
    <w:rsid w:val="00AA68F9"/>
    <w:rsid w:val="00AB12A4"/>
    <w:rsid w:val="00AB3CB4"/>
    <w:rsid w:val="00AC2896"/>
    <w:rsid w:val="00AC2E8C"/>
    <w:rsid w:val="00AC2F2D"/>
    <w:rsid w:val="00AE3F8B"/>
    <w:rsid w:val="00AE4802"/>
    <w:rsid w:val="00B01E71"/>
    <w:rsid w:val="00B04C48"/>
    <w:rsid w:val="00B10ED7"/>
    <w:rsid w:val="00B132DE"/>
    <w:rsid w:val="00B223C2"/>
    <w:rsid w:val="00B44C08"/>
    <w:rsid w:val="00B45CC5"/>
    <w:rsid w:val="00B5455A"/>
    <w:rsid w:val="00B6256F"/>
    <w:rsid w:val="00B62910"/>
    <w:rsid w:val="00B64563"/>
    <w:rsid w:val="00B8188F"/>
    <w:rsid w:val="00B83B03"/>
    <w:rsid w:val="00B8755D"/>
    <w:rsid w:val="00B93DDB"/>
    <w:rsid w:val="00BA4C62"/>
    <w:rsid w:val="00BB0152"/>
    <w:rsid w:val="00BB63B6"/>
    <w:rsid w:val="00BC1324"/>
    <w:rsid w:val="00BC2001"/>
    <w:rsid w:val="00BC305D"/>
    <w:rsid w:val="00BD21BC"/>
    <w:rsid w:val="00BD5C5B"/>
    <w:rsid w:val="00BE55AB"/>
    <w:rsid w:val="00C04506"/>
    <w:rsid w:val="00C0624D"/>
    <w:rsid w:val="00C076F8"/>
    <w:rsid w:val="00C143E6"/>
    <w:rsid w:val="00C16EF9"/>
    <w:rsid w:val="00C26C58"/>
    <w:rsid w:val="00C37941"/>
    <w:rsid w:val="00C43544"/>
    <w:rsid w:val="00C60000"/>
    <w:rsid w:val="00C67695"/>
    <w:rsid w:val="00C67932"/>
    <w:rsid w:val="00C705C6"/>
    <w:rsid w:val="00C7794F"/>
    <w:rsid w:val="00C810B9"/>
    <w:rsid w:val="00C93C22"/>
    <w:rsid w:val="00CA1A21"/>
    <w:rsid w:val="00CA5A0A"/>
    <w:rsid w:val="00CB509E"/>
    <w:rsid w:val="00CC2530"/>
    <w:rsid w:val="00CF4623"/>
    <w:rsid w:val="00D054B7"/>
    <w:rsid w:val="00D12CBB"/>
    <w:rsid w:val="00D2520F"/>
    <w:rsid w:val="00D27559"/>
    <w:rsid w:val="00D31788"/>
    <w:rsid w:val="00D352A3"/>
    <w:rsid w:val="00D3569E"/>
    <w:rsid w:val="00D429A7"/>
    <w:rsid w:val="00D531BF"/>
    <w:rsid w:val="00D66AB2"/>
    <w:rsid w:val="00D7212A"/>
    <w:rsid w:val="00D75AF5"/>
    <w:rsid w:val="00D84518"/>
    <w:rsid w:val="00D851B7"/>
    <w:rsid w:val="00D875FF"/>
    <w:rsid w:val="00D9065D"/>
    <w:rsid w:val="00D97248"/>
    <w:rsid w:val="00DB3900"/>
    <w:rsid w:val="00DC0F8E"/>
    <w:rsid w:val="00DC2CBA"/>
    <w:rsid w:val="00DC6087"/>
    <w:rsid w:val="00DE2817"/>
    <w:rsid w:val="00DE646F"/>
    <w:rsid w:val="00DE714A"/>
    <w:rsid w:val="00DF1E67"/>
    <w:rsid w:val="00DF5E59"/>
    <w:rsid w:val="00E05354"/>
    <w:rsid w:val="00E15047"/>
    <w:rsid w:val="00E20BD3"/>
    <w:rsid w:val="00E32487"/>
    <w:rsid w:val="00E52312"/>
    <w:rsid w:val="00E63E8D"/>
    <w:rsid w:val="00E64128"/>
    <w:rsid w:val="00E64A43"/>
    <w:rsid w:val="00E80510"/>
    <w:rsid w:val="00E83CAF"/>
    <w:rsid w:val="00E83D1E"/>
    <w:rsid w:val="00E91780"/>
    <w:rsid w:val="00E92AAB"/>
    <w:rsid w:val="00E957E9"/>
    <w:rsid w:val="00ED251E"/>
    <w:rsid w:val="00ED3889"/>
    <w:rsid w:val="00ED72BE"/>
    <w:rsid w:val="00EE03C3"/>
    <w:rsid w:val="00EE1CF2"/>
    <w:rsid w:val="00EE1E91"/>
    <w:rsid w:val="00F01F0C"/>
    <w:rsid w:val="00F071DD"/>
    <w:rsid w:val="00F13FFD"/>
    <w:rsid w:val="00F145CA"/>
    <w:rsid w:val="00F170FB"/>
    <w:rsid w:val="00F47352"/>
    <w:rsid w:val="00F531EC"/>
    <w:rsid w:val="00F56230"/>
    <w:rsid w:val="00F60A75"/>
    <w:rsid w:val="00F63891"/>
    <w:rsid w:val="00F65C14"/>
    <w:rsid w:val="00F80C6D"/>
    <w:rsid w:val="00F87018"/>
    <w:rsid w:val="00F8756E"/>
    <w:rsid w:val="00FA3AAA"/>
    <w:rsid w:val="00FB1B56"/>
    <w:rsid w:val="00FD3395"/>
    <w:rsid w:val="00FD36F2"/>
    <w:rsid w:val="00FE5BF9"/>
    <w:rsid w:val="00FE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8193"/>
  <w15:chartTrackingRefBased/>
  <w15:docId w15:val="{67DBE7D6-F4F1-44D6-866E-385C6309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1B7"/>
  </w:style>
  <w:style w:type="paragraph" w:styleId="Heading1">
    <w:name w:val="heading 1"/>
    <w:basedOn w:val="Normal"/>
    <w:next w:val="Normal"/>
    <w:link w:val="Heading1Char"/>
    <w:uiPriority w:val="9"/>
    <w:qFormat/>
    <w:rsid w:val="00E91780"/>
    <w:pPr>
      <w:keepNext/>
      <w:keepLines/>
      <w:spacing w:before="240" w:after="0"/>
      <w:outlineLvl w:val="0"/>
    </w:pPr>
    <w:rPr>
      <w:rFonts w:asciiTheme="majorHAnsi" w:eastAsiaTheme="majorEastAsia" w:hAnsiTheme="majorHAnsi" w:cstheme="majorBidi"/>
      <w:b/>
      <w:bCs/>
      <w:color w:val="002155" w:themeColor="accent1" w:themeShade="BF"/>
      <w:sz w:val="40"/>
      <w:szCs w:val="40"/>
    </w:rPr>
  </w:style>
  <w:style w:type="paragraph" w:styleId="Heading2">
    <w:name w:val="heading 2"/>
    <w:basedOn w:val="Normal"/>
    <w:next w:val="Normal"/>
    <w:link w:val="Heading2Char"/>
    <w:uiPriority w:val="9"/>
    <w:unhideWhenUsed/>
    <w:qFormat/>
    <w:rsid w:val="0062162D"/>
    <w:pPr>
      <w:keepNext/>
      <w:keepLines/>
      <w:shd w:val="clear" w:color="auto" w:fill="F7D8CF" w:themeFill="accent2" w:themeFillTint="33"/>
      <w:spacing w:before="40" w:after="0"/>
      <w:outlineLvl w:val="1"/>
    </w:pPr>
    <w:rPr>
      <w:rFonts w:asciiTheme="majorHAnsi" w:eastAsiaTheme="majorEastAsia" w:hAnsiTheme="majorHAnsi" w:cstheme="majorBidi"/>
      <w:color w:val="830000"/>
      <w:sz w:val="32"/>
      <w:szCs w:val="32"/>
    </w:rPr>
  </w:style>
  <w:style w:type="paragraph" w:styleId="Heading3">
    <w:name w:val="heading 3"/>
    <w:basedOn w:val="Normal"/>
    <w:next w:val="Normal"/>
    <w:link w:val="Heading3Char"/>
    <w:uiPriority w:val="9"/>
    <w:unhideWhenUsed/>
    <w:qFormat/>
    <w:rsid w:val="00A00CDE"/>
    <w:pPr>
      <w:keepNext/>
      <w:keepLines/>
      <w:spacing w:before="40" w:after="0"/>
      <w:outlineLvl w:val="2"/>
    </w:pPr>
    <w:rPr>
      <w:rFonts w:asciiTheme="majorHAnsi" w:eastAsiaTheme="majorEastAsia" w:hAnsiTheme="majorHAnsi" w:cstheme="majorBidi"/>
      <w:i/>
      <w:iCs/>
      <w:color w:val="001638" w:themeColor="accent1" w:themeShade="7F"/>
      <w:sz w:val="24"/>
      <w:szCs w:val="24"/>
    </w:rPr>
  </w:style>
  <w:style w:type="paragraph" w:styleId="Heading4">
    <w:name w:val="heading 4"/>
    <w:basedOn w:val="Normal"/>
    <w:next w:val="Normal"/>
    <w:link w:val="Heading4Char"/>
    <w:uiPriority w:val="9"/>
    <w:unhideWhenUsed/>
    <w:qFormat/>
    <w:rsid w:val="006210BD"/>
    <w:pPr>
      <w:keepNext/>
      <w:keepLines/>
      <w:spacing w:before="40" w:after="0"/>
      <w:ind w:firstLine="720"/>
      <w:outlineLvl w:val="3"/>
    </w:pPr>
    <w:rPr>
      <w:rFonts w:asciiTheme="majorHAnsi" w:eastAsiaTheme="majorEastAsia" w:hAnsiTheme="majorHAnsi" w:cstheme="majorBidi"/>
      <w:i/>
      <w:iCs/>
      <w:color w:val="00215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780"/>
    <w:rPr>
      <w:rFonts w:asciiTheme="majorHAnsi" w:eastAsiaTheme="majorEastAsia" w:hAnsiTheme="majorHAnsi" w:cstheme="majorBidi"/>
      <w:b/>
      <w:bCs/>
      <w:color w:val="002155" w:themeColor="accent1" w:themeShade="BF"/>
      <w:sz w:val="40"/>
      <w:szCs w:val="40"/>
    </w:rPr>
  </w:style>
  <w:style w:type="character" w:customStyle="1" w:styleId="Heading2Char">
    <w:name w:val="Heading 2 Char"/>
    <w:basedOn w:val="DefaultParagraphFont"/>
    <w:link w:val="Heading2"/>
    <w:uiPriority w:val="9"/>
    <w:rsid w:val="0062162D"/>
    <w:rPr>
      <w:rFonts w:asciiTheme="majorHAnsi" w:eastAsiaTheme="majorEastAsia" w:hAnsiTheme="majorHAnsi" w:cstheme="majorBidi"/>
      <w:color w:val="830000"/>
      <w:sz w:val="32"/>
      <w:szCs w:val="32"/>
      <w:shd w:val="clear" w:color="auto" w:fill="F7D8CF" w:themeFill="accent2" w:themeFillTint="33"/>
    </w:rPr>
  </w:style>
  <w:style w:type="character" w:customStyle="1" w:styleId="Heading3Char">
    <w:name w:val="Heading 3 Char"/>
    <w:basedOn w:val="DefaultParagraphFont"/>
    <w:link w:val="Heading3"/>
    <w:uiPriority w:val="9"/>
    <w:rsid w:val="00A00CDE"/>
    <w:rPr>
      <w:rFonts w:asciiTheme="majorHAnsi" w:eastAsiaTheme="majorEastAsia" w:hAnsiTheme="majorHAnsi" w:cstheme="majorBidi"/>
      <w:i/>
      <w:iCs/>
      <w:color w:val="001638" w:themeColor="accent1" w:themeShade="7F"/>
      <w:sz w:val="24"/>
      <w:szCs w:val="24"/>
    </w:rPr>
  </w:style>
  <w:style w:type="character" w:customStyle="1" w:styleId="Heading4Char">
    <w:name w:val="Heading 4 Char"/>
    <w:basedOn w:val="DefaultParagraphFont"/>
    <w:link w:val="Heading4"/>
    <w:uiPriority w:val="9"/>
    <w:rsid w:val="006210BD"/>
    <w:rPr>
      <w:rFonts w:asciiTheme="majorHAnsi" w:eastAsiaTheme="majorEastAsia" w:hAnsiTheme="majorHAnsi" w:cstheme="majorBidi"/>
      <w:i/>
      <w:iCs/>
      <w:color w:val="002155" w:themeColor="accent1" w:themeShade="BF"/>
      <w:sz w:val="24"/>
      <w:szCs w:val="24"/>
    </w:rPr>
  </w:style>
  <w:style w:type="table" w:styleId="TableGrid">
    <w:name w:val="Table Grid"/>
    <w:basedOn w:val="TableNormal"/>
    <w:uiPriority w:val="39"/>
    <w:rsid w:val="00E91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E917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9BD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9BD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9BD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9BDC" w:themeFill="accent6"/>
      </w:tcPr>
    </w:tblStylePr>
    <w:tblStylePr w:type="band1Vert">
      <w:tblPr/>
      <w:tcPr>
        <w:shd w:val="clear" w:color="auto" w:fill="B6D6F1" w:themeFill="accent6" w:themeFillTint="66"/>
      </w:tcPr>
    </w:tblStylePr>
    <w:tblStylePr w:type="band1Horz">
      <w:tblPr/>
      <w:tcPr>
        <w:shd w:val="clear" w:color="auto" w:fill="B6D6F1" w:themeFill="accent6" w:themeFillTint="66"/>
      </w:tcPr>
    </w:tblStylePr>
  </w:style>
  <w:style w:type="character" w:styleId="Hyperlink">
    <w:name w:val="Hyperlink"/>
    <w:basedOn w:val="DefaultParagraphFont"/>
    <w:uiPriority w:val="99"/>
    <w:unhideWhenUsed/>
    <w:rsid w:val="00E91780"/>
    <w:rPr>
      <w:color w:val="0072CE" w:themeColor="hyperlink"/>
      <w:u w:val="single"/>
    </w:rPr>
  </w:style>
  <w:style w:type="character" w:styleId="UnresolvedMention">
    <w:name w:val="Unresolved Mention"/>
    <w:basedOn w:val="DefaultParagraphFont"/>
    <w:uiPriority w:val="99"/>
    <w:semiHidden/>
    <w:unhideWhenUsed/>
    <w:rsid w:val="00E91780"/>
    <w:rPr>
      <w:color w:val="605E5C"/>
      <w:shd w:val="clear" w:color="auto" w:fill="E1DFDD"/>
    </w:rPr>
  </w:style>
  <w:style w:type="character" w:styleId="FollowedHyperlink">
    <w:name w:val="FollowedHyperlink"/>
    <w:basedOn w:val="DefaultParagraphFont"/>
    <w:uiPriority w:val="99"/>
    <w:semiHidden/>
    <w:unhideWhenUsed/>
    <w:rsid w:val="00E91780"/>
    <w:rPr>
      <w:color w:val="E45A0F" w:themeColor="followedHyperlink"/>
      <w:u w:val="single"/>
    </w:rPr>
  </w:style>
  <w:style w:type="paragraph" w:styleId="ListParagraph">
    <w:name w:val="List Paragraph"/>
    <w:basedOn w:val="Normal"/>
    <w:uiPriority w:val="34"/>
    <w:qFormat/>
    <w:rsid w:val="00B62910"/>
    <w:pPr>
      <w:numPr>
        <w:numId w:val="2"/>
      </w:numPr>
      <w:spacing w:before="160" w:after="120"/>
    </w:pPr>
  </w:style>
  <w:style w:type="paragraph" w:styleId="Header">
    <w:name w:val="header"/>
    <w:basedOn w:val="Normal"/>
    <w:link w:val="HeaderChar"/>
    <w:uiPriority w:val="99"/>
    <w:unhideWhenUsed/>
    <w:rsid w:val="007A2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DC6"/>
  </w:style>
  <w:style w:type="paragraph" w:styleId="Footer">
    <w:name w:val="footer"/>
    <w:basedOn w:val="Normal"/>
    <w:link w:val="FooterChar"/>
    <w:uiPriority w:val="99"/>
    <w:unhideWhenUsed/>
    <w:rsid w:val="007A2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DC6"/>
  </w:style>
  <w:style w:type="paragraph" w:styleId="NormalWeb">
    <w:name w:val="Normal (Web)"/>
    <w:basedOn w:val="Normal"/>
    <w:uiPriority w:val="99"/>
    <w:semiHidden/>
    <w:unhideWhenUsed/>
    <w:rsid w:val="001127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kelp.learningfromexperience.com/" TargetMode="External"/><Relationship Id="rId26" Type="http://schemas.openxmlformats.org/officeDocument/2006/relationships/hyperlink" Target="https://www.viacharacter.org/pdf/Signature_Strengths_Survey.pdf" TargetMode="External"/><Relationship Id="rId39" Type="http://schemas.openxmlformats.org/officeDocument/2006/relationships/image" Target="media/image11.png"/><Relationship Id="rId21" Type="http://schemas.openxmlformats.org/officeDocument/2006/relationships/hyperlink" Target="https://kelp.learningfromexperience.com/" TargetMode="External"/><Relationship Id="rId34" Type="http://schemas.openxmlformats.org/officeDocument/2006/relationships/hyperlink" Target="https://www.viacharacter.org/" TargetMode="External"/><Relationship Id="rId42" Type="http://schemas.openxmlformats.org/officeDocument/2006/relationships/image" Target="media/image1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elp.learningfromexperience.c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ude.ai/login" TargetMode="External"/><Relationship Id="rId24" Type="http://schemas.openxmlformats.org/officeDocument/2006/relationships/image" Target="media/image4.png"/><Relationship Id="rId32" Type="http://schemas.openxmlformats.org/officeDocument/2006/relationships/hyperlink" Target="https://posproject.org/character-strength-survey-adults/" TargetMode="Externa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learningfromexperience.com/downloads/research-library/kelp-2021-technical-specifications.pdf" TargetMode="External"/><Relationship Id="rId28" Type="http://schemas.openxmlformats.org/officeDocument/2006/relationships/hyperlink" Target="http://www.think2perform.com/values" TargetMode="External"/><Relationship Id="rId36" Type="http://schemas.openxmlformats.org/officeDocument/2006/relationships/image" Target="media/image8.png"/><Relationship Id="rId10" Type="http://schemas.openxmlformats.org/officeDocument/2006/relationships/hyperlink" Target="https://chatgpt.com/" TargetMode="External"/><Relationship Id="rId19" Type="http://schemas.openxmlformats.org/officeDocument/2006/relationships/hyperlink" Target="https://kelp.learningfromexperience.com/" TargetMode="External"/><Relationship Id="rId31" Type="http://schemas.openxmlformats.org/officeDocument/2006/relationships/hyperlink" Target="https://learning-tools.thegoodproject.org/value-sort" TargetMode="External"/><Relationship Id="rId44"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copilot.microsoft.com/" TargetMode="External"/><Relationship Id="rId14" Type="http://schemas.openxmlformats.org/officeDocument/2006/relationships/image" Target="media/image2.png"/><Relationship Id="rId22" Type="http://schemas.openxmlformats.org/officeDocument/2006/relationships/hyperlink" Target="https://kelp.learningfromexperience.com/" TargetMode="External"/><Relationship Id="rId27" Type="http://schemas.openxmlformats.org/officeDocument/2006/relationships/hyperlink" Target="http://www.think2perform.com/values" TargetMode="External"/><Relationship Id="rId30" Type="http://schemas.openxmlformats.org/officeDocument/2006/relationships/image" Target="media/image6.svg"/><Relationship Id="rId35" Type="http://schemas.openxmlformats.org/officeDocument/2006/relationships/image" Target="media/image7.png"/><Relationship Id="rId43" Type="http://schemas.openxmlformats.org/officeDocument/2006/relationships/hyperlink" Target="https://www.viacharacter.org/pdf/Signature_Strengths_Survey.pdf" TargetMode="External"/><Relationship Id="rId8" Type="http://schemas.openxmlformats.org/officeDocument/2006/relationships/hyperlink" Target="https://hopgpt.it.jh.ed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kelp.learningfromexperience.com/" TargetMode="External"/><Relationship Id="rId25" Type="http://schemas.openxmlformats.org/officeDocument/2006/relationships/hyperlink" Target="https://reflection.ed.ac.uk/reflectors-toolkit/self-awareness/values" TargetMode="External"/><Relationship Id="rId33" Type="http://schemas.openxmlformats.org/officeDocument/2006/relationships/hyperlink" Target="https://test.high5test.com/" TargetMode="External"/><Relationship Id="rId38" Type="http://schemas.openxmlformats.org/officeDocument/2006/relationships/image" Target="media/image10.png"/><Relationship Id="rId46" Type="http://schemas.openxmlformats.org/officeDocument/2006/relationships/fontTable" Target="fontTable.xml"/><Relationship Id="rId20" Type="http://schemas.openxmlformats.org/officeDocument/2006/relationships/hyperlink" Target="https://kelp.learningfromexperience.com/" TargetMode="External"/><Relationship Id="rId41"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hyperlink" Target="https://ctltoolki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reene\OneDrive%20-%20Johns%20Hopkins\Documents\Custom%20Office%20Templates\JHUBranding-CenturyGothic.dotx" TargetMode="External"/></Relationships>
</file>

<file path=word/theme/theme1.xml><?xml version="1.0" encoding="utf-8"?>
<a:theme xmlns:a="http://schemas.openxmlformats.org/drawingml/2006/main" name="Vapor Trail">
  <a:themeElements>
    <a:clrScheme name="Custom 8">
      <a:dk1>
        <a:sysClr val="windowText" lastClr="000000"/>
      </a:dk1>
      <a:lt1>
        <a:sysClr val="window" lastClr="FFFFFF"/>
      </a:lt1>
      <a:dk2>
        <a:srgbClr val="454545"/>
      </a:dk2>
      <a:lt2>
        <a:srgbClr val="DADADA"/>
      </a:lt2>
      <a:accent1>
        <a:srgbClr val="002D72"/>
      </a:accent1>
      <a:accent2>
        <a:srgbClr val="CF4520"/>
      </a:accent2>
      <a:accent3>
        <a:srgbClr val="418FDE"/>
      </a:accent3>
      <a:accent4>
        <a:srgbClr val="009B77"/>
      </a:accent4>
      <a:accent5>
        <a:srgbClr val="A15A95"/>
      </a:accent5>
      <a:accent6>
        <a:srgbClr val="4A9BDC"/>
      </a:accent6>
      <a:hlink>
        <a:srgbClr val="0072CE"/>
      </a:hlink>
      <a:folHlink>
        <a:srgbClr val="E45A0F"/>
      </a:folHlink>
    </a:clrScheme>
    <a:fontScheme name="Vapor Trail">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Mon22</b:Tag>
    <b:SourceType>InternetSite</b:SourceType>
    <b:Guid>{307D9C30-B922-4B5E-90D6-AEC87C01CA7D}</b:Guid>
    <b:Title>Values, Strengths and Goals: How do they work together?</b:Title>
    <b:Year>2022</b:Year>
    <b:Author>
      <b:Author>
        <b:NameList>
          <b:Person>
            <b:Last>Monk</b:Last>
            <b:First>S.</b:First>
          </b:Person>
        </b:NameList>
      </b:Author>
    </b:Author>
    <b:InternetSiteTitle>The Positive Psychology People. </b:InternetSiteTitle>
    <b:Month>January</b:Month>
    <b:URL>https://www.thepositivepsychologypeople.com/values-strengths-and-goals-how-do-they-work-together/</b:URL>
    <b:RefOrder>1</b:RefOrder>
  </b:Source>
</b:Sources>
</file>

<file path=customXml/itemProps1.xml><?xml version="1.0" encoding="utf-8"?>
<ds:datastoreItem xmlns:ds="http://schemas.openxmlformats.org/officeDocument/2006/customXml" ds:itemID="{1401BBE8-BCF8-4CDD-8484-7B657C14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JHUBranding-CenturyGothic.dotx</Template>
  <TotalTime>908</TotalTime>
  <Pages>6</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Activities: HopGPT as a Concierge</dc:title>
  <dc:subject/>
  <dc:creator>Greene, Celine</dc:creator>
  <cp:keywords/>
  <dc:description/>
  <cp:lastModifiedBy>Celine Greene</cp:lastModifiedBy>
  <cp:revision>322</cp:revision>
  <dcterms:created xsi:type="dcterms:W3CDTF">2026-06-30T19:30:00Z</dcterms:created>
  <dcterms:modified xsi:type="dcterms:W3CDTF">2026-07-08T13:44:00Z</dcterms:modified>
</cp:coreProperties>
</file>