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550B" w:rsidR="00A27B16" w:rsidP="00C5550B" w:rsidRDefault="65F21E9D" w14:paraId="2998EE68" w14:textId="29200411">
      <w:pPr>
        <w:pStyle w:val="Heading1"/>
      </w:pPr>
      <w:r>
        <w:t>Giving Students Effective Feedback Worksheet</w:t>
      </w:r>
    </w:p>
    <w:p w:rsidRPr="00C5550B" w:rsidR="00C5550B" w:rsidP="3FC20FD5" w:rsidRDefault="4B8B7927" w14:paraId="09157287" w14:textId="2E7D99E6">
      <w:r>
        <w:t>This worksheet is designed to support and reinforce key concepts from the accompanying</w:t>
      </w:r>
      <w:r w:rsidR="2E8796DC">
        <w:t xml:space="preserve"> CTL Teaching Toolkit W</w:t>
      </w:r>
      <w:r>
        <w:t xml:space="preserve">orkshop, </w:t>
      </w:r>
      <w:r w:rsidRPr="1BED08FF">
        <w:rPr>
          <w:i/>
          <w:iCs/>
        </w:rPr>
        <w:t>Giving Students Effective Feedback</w:t>
      </w:r>
      <w:r w:rsidRPr="1BED08FF">
        <w:t xml:space="preserve"> (September 2025).</w:t>
      </w:r>
    </w:p>
    <w:p w:rsidRPr="0025607A" w:rsidR="0025607A" w:rsidP="1BED08FF" w:rsidRDefault="7A4CAF8B" w14:paraId="0176CC31" w14:textId="280E58E7">
      <w:pPr>
        <w:pStyle w:val="Heading2"/>
      </w:pPr>
      <w:r>
        <w:t>Characteristics of Effective Feedback Checklist</w:t>
      </w:r>
    </w:p>
    <w:p w:rsidRPr="0025607A" w:rsidR="0025607A" w:rsidP="1BED08FF" w:rsidRDefault="002E6EFD" w14:paraId="413A561A" w14:textId="6F7EBA51">
      <w:r>
        <w:t>Effective feedback is specific, focused, timely, and intentional.</w:t>
      </w:r>
      <w:r w:rsidR="000061A9">
        <w:t xml:space="preserve"> </w:t>
      </w:r>
      <w:r w:rsidR="7A4CAF8B">
        <w:t>Use this checklist to guide you through the workshop activity. After the workshop, this checklist can be revisited to help you write effective feedback</w:t>
      </w:r>
      <w:r w:rsidR="009E4F6A">
        <w:t xml:space="preserve"> to your students.</w:t>
      </w:r>
    </w:p>
    <w:tbl>
      <w:tblPr>
        <w:tblStyle w:val="TableGrid"/>
        <w:tblW w:w="0" w:type="auto"/>
        <w:tblLayout w:type="fixed"/>
        <w:tblLook w:val="06A0" w:firstRow="1" w:lastRow="0" w:firstColumn="1" w:lastColumn="0" w:noHBand="1" w:noVBand="1"/>
        <w:tblCaption w:val="Effective Feedback Checklist"/>
      </w:tblPr>
      <w:tblGrid>
        <w:gridCol w:w="2625"/>
        <w:gridCol w:w="6120"/>
        <w:gridCol w:w="878"/>
        <w:gridCol w:w="878"/>
      </w:tblGrid>
      <w:tr w:rsidR="1BED08FF" w:rsidTr="00D21056" w14:paraId="186BA1DC" w14:textId="77777777">
        <w:trPr>
          <w:trHeight w:val="300"/>
          <w:tblHeader/>
        </w:trPr>
        <w:tc>
          <w:tcPr>
            <w:tcW w:w="2625" w:type="dxa"/>
            <w:shd w:val="clear" w:color="auto" w:fill="0070C0"/>
          </w:tcPr>
          <w:p w:rsidRPr="009E59A1" w:rsidR="3F3A505B" w:rsidP="1BED08FF" w:rsidRDefault="3F3A505B" w14:paraId="7C66305F" w14:textId="375A7FB1">
            <w:pPr>
              <w:jc w:val="center"/>
              <w:rPr>
                <w:b/>
                <w:bCs/>
                <w:color w:val="FFFFFF" w:themeColor="background1"/>
              </w:rPr>
            </w:pPr>
            <w:r w:rsidRPr="009E59A1">
              <w:rPr>
                <w:b/>
                <w:bCs/>
                <w:color w:val="FFFFFF" w:themeColor="background1"/>
              </w:rPr>
              <w:t>Characteristic</w:t>
            </w:r>
          </w:p>
        </w:tc>
        <w:tc>
          <w:tcPr>
            <w:tcW w:w="6120" w:type="dxa"/>
            <w:shd w:val="clear" w:color="auto" w:fill="0070C0"/>
          </w:tcPr>
          <w:p w:rsidRPr="009E59A1" w:rsidR="3F3A505B" w:rsidP="1BED08FF" w:rsidRDefault="3F3A505B" w14:paraId="65DB4BA3" w14:textId="746ABCBA">
            <w:pPr>
              <w:jc w:val="center"/>
              <w:rPr>
                <w:b/>
                <w:bCs/>
                <w:color w:val="FFFFFF" w:themeColor="background1"/>
              </w:rPr>
            </w:pPr>
            <w:r w:rsidRPr="009E59A1">
              <w:rPr>
                <w:b/>
                <w:bCs/>
                <w:color w:val="FFFFFF" w:themeColor="background1"/>
              </w:rPr>
              <w:t>Description</w:t>
            </w:r>
          </w:p>
        </w:tc>
        <w:tc>
          <w:tcPr>
            <w:tcW w:w="878" w:type="dxa"/>
            <w:shd w:val="clear" w:color="auto" w:fill="0070C0"/>
          </w:tcPr>
          <w:p w:rsidRPr="009E59A1" w:rsidR="3F3A505B" w:rsidP="1BED08FF" w:rsidRDefault="3F3A505B" w14:paraId="631C8274" w14:textId="3E12C284">
            <w:pPr>
              <w:jc w:val="center"/>
              <w:rPr>
                <w:b/>
                <w:bCs/>
                <w:color w:val="FFFFFF" w:themeColor="background1"/>
              </w:rPr>
            </w:pPr>
            <w:r w:rsidRPr="009E59A1">
              <w:rPr>
                <w:b/>
                <w:bCs/>
                <w:color w:val="FFFFFF" w:themeColor="background1"/>
              </w:rPr>
              <w:t>Yes</w:t>
            </w:r>
          </w:p>
        </w:tc>
        <w:tc>
          <w:tcPr>
            <w:tcW w:w="878" w:type="dxa"/>
            <w:shd w:val="clear" w:color="auto" w:fill="0070C0"/>
          </w:tcPr>
          <w:p w:rsidRPr="009E59A1" w:rsidR="3F3A505B" w:rsidP="1BED08FF" w:rsidRDefault="3F3A505B" w14:paraId="4E186E07" w14:textId="782FE0C8">
            <w:pPr>
              <w:jc w:val="center"/>
              <w:rPr>
                <w:b/>
                <w:bCs/>
                <w:color w:val="FFFFFF" w:themeColor="background1"/>
              </w:rPr>
            </w:pPr>
            <w:r w:rsidRPr="009E59A1">
              <w:rPr>
                <w:b/>
                <w:bCs/>
                <w:color w:val="FFFFFF" w:themeColor="background1"/>
              </w:rPr>
              <w:t>No</w:t>
            </w:r>
          </w:p>
        </w:tc>
      </w:tr>
      <w:tr w:rsidR="1BED08FF" w:rsidTr="00D21056" w14:paraId="30599FC6" w14:textId="77777777">
        <w:trPr>
          <w:trHeight w:val="300"/>
        </w:trPr>
        <w:tc>
          <w:tcPr>
            <w:tcW w:w="2625" w:type="dxa"/>
          </w:tcPr>
          <w:p w:rsidR="3F3A505B" w:rsidP="1BED08FF" w:rsidRDefault="3F3A505B" w14:paraId="0EC2F748" w14:textId="0ECAC03C">
            <w:r>
              <w:t xml:space="preserve">Specific </w:t>
            </w:r>
            <w:r w:rsidR="0067550D">
              <w:t>–</w:t>
            </w:r>
            <w:r>
              <w:t xml:space="preserve"> 1</w:t>
            </w:r>
          </w:p>
        </w:tc>
        <w:tc>
          <w:tcPr>
            <w:tcW w:w="6120" w:type="dxa"/>
          </w:tcPr>
          <w:p w:rsidR="3F3A505B" w:rsidP="1BED08FF" w:rsidRDefault="3F3A505B" w14:paraId="513ED024" w14:textId="7A0DD1BE">
            <w:r>
              <w:t>Does the feedback provide the student with information on what exactly they did well?</w:t>
            </w:r>
          </w:p>
        </w:tc>
        <w:tc>
          <w:tcPr>
            <w:tcW w:w="878" w:type="dxa"/>
          </w:tcPr>
          <w:p w:rsidR="1BED08FF" w:rsidP="1BED08FF" w:rsidRDefault="00D21056" w14:paraId="0CBC75A7" w14:textId="761C53DF">
            <w:r>
              <w:t>-</w:t>
            </w:r>
          </w:p>
        </w:tc>
        <w:tc>
          <w:tcPr>
            <w:tcW w:w="878" w:type="dxa"/>
          </w:tcPr>
          <w:p w:rsidR="1BED08FF" w:rsidP="1BED08FF" w:rsidRDefault="00D21056" w14:paraId="5267A020" w14:textId="37CA7A2A">
            <w:r>
              <w:t>-</w:t>
            </w:r>
          </w:p>
        </w:tc>
      </w:tr>
      <w:tr w:rsidR="1BED08FF" w:rsidTr="00D21056" w14:paraId="592430E2" w14:textId="77777777">
        <w:trPr>
          <w:trHeight w:val="300"/>
        </w:trPr>
        <w:tc>
          <w:tcPr>
            <w:tcW w:w="2625" w:type="dxa"/>
          </w:tcPr>
          <w:p w:rsidR="3F3A505B" w:rsidP="1BED08FF" w:rsidRDefault="3F3A505B" w14:paraId="02C748B9" w14:textId="165447B0">
            <w:r>
              <w:t>Specific - 2</w:t>
            </w:r>
          </w:p>
        </w:tc>
        <w:tc>
          <w:tcPr>
            <w:tcW w:w="6120" w:type="dxa"/>
          </w:tcPr>
          <w:p w:rsidR="3F3A505B" w:rsidP="1BED08FF" w:rsidRDefault="3F3A505B" w14:paraId="549EAD08" w14:textId="5F2EA0DD">
            <w:r>
              <w:t>Does the feedback provide students with information on what exactly they can do to improve?</w:t>
            </w:r>
          </w:p>
        </w:tc>
        <w:tc>
          <w:tcPr>
            <w:tcW w:w="878" w:type="dxa"/>
          </w:tcPr>
          <w:p w:rsidR="1BED08FF" w:rsidP="1BED08FF" w:rsidRDefault="00D21056" w14:paraId="311226CF" w14:textId="6EDA214C">
            <w:r>
              <w:t>-</w:t>
            </w:r>
          </w:p>
        </w:tc>
        <w:tc>
          <w:tcPr>
            <w:tcW w:w="878" w:type="dxa"/>
          </w:tcPr>
          <w:p w:rsidR="1BED08FF" w:rsidP="1BED08FF" w:rsidRDefault="00D21056" w14:paraId="4D5ABB52" w14:textId="008E5186">
            <w:r>
              <w:t>-</w:t>
            </w:r>
          </w:p>
        </w:tc>
      </w:tr>
      <w:tr w:rsidR="1BED08FF" w:rsidTr="00D21056" w14:paraId="327502B6" w14:textId="77777777">
        <w:trPr>
          <w:trHeight w:val="300"/>
        </w:trPr>
        <w:tc>
          <w:tcPr>
            <w:tcW w:w="2625" w:type="dxa"/>
          </w:tcPr>
          <w:p w:rsidR="3F3A505B" w:rsidP="1BED08FF" w:rsidRDefault="3F3A505B" w14:paraId="17FF34D8" w14:textId="6A434195">
            <w:r>
              <w:t>Specific - 3</w:t>
            </w:r>
          </w:p>
        </w:tc>
        <w:tc>
          <w:tcPr>
            <w:tcW w:w="6120" w:type="dxa"/>
          </w:tcPr>
          <w:p w:rsidR="3F3A505B" w:rsidP="1BED08FF" w:rsidRDefault="3F3A505B" w14:paraId="53922512" w14:textId="6A00130E">
            <w:r>
              <w:t>If applicable, does the feedback address how the student’s academic performance has changed over time?</w:t>
            </w:r>
          </w:p>
        </w:tc>
        <w:tc>
          <w:tcPr>
            <w:tcW w:w="878" w:type="dxa"/>
          </w:tcPr>
          <w:p w:rsidR="1BED08FF" w:rsidP="1BED08FF" w:rsidRDefault="00D21056" w14:paraId="57369E27" w14:textId="413C537A">
            <w:r>
              <w:t>-</w:t>
            </w:r>
          </w:p>
        </w:tc>
        <w:tc>
          <w:tcPr>
            <w:tcW w:w="878" w:type="dxa"/>
          </w:tcPr>
          <w:p w:rsidR="1BED08FF" w:rsidP="1BED08FF" w:rsidRDefault="00D21056" w14:paraId="37667C68" w14:textId="425B3FDE">
            <w:r>
              <w:t>-</w:t>
            </w:r>
          </w:p>
        </w:tc>
      </w:tr>
      <w:tr w:rsidR="1BED08FF" w:rsidTr="00D21056" w14:paraId="545F387E" w14:textId="77777777">
        <w:trPr>
          <w:trHeight w:val="300"/>
        </w:trPr>
        <w:tc>
          <w:tcPr>
            <w:tcW w:w="2625" w:type="dxa"/>
          </w:tcPr>
          <w:p w:rsidR="3F3A505B" w:rsidP="1BED08FF" w:rsidRDefault="3F3A505B" w14:paraId="6EA54C1E" w14:textId="3671EBE6">
            <w:r>
              <w:t>Focused - 1</w:t>
            </w:r>
          </w:p>
        </w:tc>
        <w:tc>
          <w:tcPr>
            <w:tcW w:w="6120" w:type="dxa"/>
          </w:tcPr>
          <w:p w:rsidR="3F3A505B" w:rsidP="1BED08FF" w:rsidRDefault="3F3A505B" w14:paraId="67DF0E7C" w14:textId="6ABF8BF5">
            <w:r>
              <w:t>Does the feedback address the student’s advancement toward a specific goal or milestone?</w:t>
            </w:r>
          </w:p>
        </w:tc>
        <w:tc>
          <w:tcPr>
            <w:tcW w:w="878" w:type="dxa"/>
          </w:tcPr>
          <w:p w:rsidR="1BED08FF" w:rsidP="1BED08FF" w:rsidRDefault="00D21056" w14:paraId="6E417ACE" w14:textId="41AE0B9A">
            <w:r>
              <w:t>-</w:t>
            </w:r>
          </w:p>
        </w:tc>
        <w:tc>
          <w:tcPr>
            <w:tcW w:w="878" w:type="dxa"/>
          </w:tcPr>
          <w:p w:rsidR="1BED08FF" w:rsidP="1BED08FF" w:rsidRDefault="00D21056" w14:paraId="314C2872" w14:textId="2653889C">
            <w:r>
              <w:t>-</w:t>
            </w:r>
          </w:p>
        </w:tc>
      </w:tr>
      <w:tr w:rsidR="1BED08FF" w:rsidTr="00D21056" w14:paraId="5D963A77" w14:textId="77777777">
        <w:trPr>
          <w:trHeight w:val="300"/>
        </w:trPr>
        <w:tc>
          <w:tcPr>
            <w:tcW w:w="2625" w:type="dxa"/>
          </w:tcPr>
          <w:p w:rsidR="3F3A505B" w:rsidP="1BED08FF" w:rsidRDefault="3F3A505B" w14:paraId="6B7A3169" w14:textId="2E6BC13E">
            <w:r>
              <w:t>Timely - 1</w:t>
            </w:r>
          </w:p>
        </w:tc>
        <w:tc>
          <w:tcPr>
            <w:tcW w:w="6120" w:type="dxa"/>
          </w:tcPr>
          <w:p w:rsidR="3F3A505B" w:rsidP="1BED08FF" w:rsidRDefault="3F3A505B" w14:paraId="7463205C" w14:textId="606C3FC8">
            <w:r>
              <w:t>Was the feedback shared with student as soon as possible?</w:t>
            </w:r>
          </w:p>
        </w:tc>
        <w:tc>
          <w:tcPr>
            <w:tcW w:w="878" w:type="dxa"/>
          </w:tcPr>
          <w:p w:rsidR="1BED08FF" w:rsidP="1BED08FF" w:rsidRDefault="00D21056" w14:paraId="7EA5CBC3" w14:textId="4CFFF89F">
            <w:r>
              <w:t>-</w:t>
            </w:r>
          </w:p>
        </w:tc>
        <w:tc>
          <w:tcPr>
            <w:tcW w:w="878" w:type="dxa"/>
          </w:tcPr>
          <w:p w:rsidR="1BED08FF" w:rsidP="1BED08FF" w:rsidRDefault="00D21056" w14:paraId="37808E7B" w14:textId="2AC01788">
            <w:r>
              <w:t>-</w:t>
            </w:r>
          </w:p>
        </w:tc>
      </w:tr>
      <w:tr w:rsidR="1BED08FF" w:rsidTr="00D21056" w14:paraId="1B0E7326" w14:textId="77777777">
        <w:trPr>
          <w:trHeight w:val="300"/>
        </w:trPr>
        <w:tc>
          <w:tcPr>
            <w:tcW w:w="2625" w:type="dxa"/>
          </w:tcPr>
          <w:p w:rsidR="3F3A505B" w:rsidP="1BED08FF" w:rsidRDefault="3F3A505B" w14:paraId="16F1CCC0" w14:textId="2620A6D9">
            <w:r>
              <w:t>Timely - 2</w:t>
            </w:r>
          </w:p>
        </w:tc>
        <w:tc>
          <w:tcPr>
            <w:tcW w:w="6120" w:type="dxa"/>
          </w:tcPr>
          <w:p w:rsidR="3F3A505B" w:rsidP="1BED08FF" w:rsidRDefault="3F3A505B" w14:paraId="50CFF8E3" w14:textId="681CE213">
            <w:r>
              <w:t>If applicable, was the feedback shared with students with enough time for reflection and revision before the next draft or section was due?</w:t>
            </w:r>
          </w:p>
        </w:tc>
        <w:tc>
          <w:tcPr>
            <w:tcW w:w="878" w:type="dxa"/>
          </w:tcPr>
          <w:p w:rsidR="1BED08FF" w:rsidP="1BED08FF" w:rsidRDefault="00D21056" w14:paraId="1F541AB3" w14:textId="12F1D843">
            <w:r>
              <w:t>-</w:t>
            </w:r>
          </w:p>
        </w:tc>
        <w:tc>
          <w:tcPr>
            <w:tcW w:w="878" w:type="dxa"/>
          </w:tcPr>
          <w:p w:rsidR="1BED08FF" w:rsidP="1BED08FF" w:rsidRDefault="00D21056" w14:paraId="65938754" w14:textId="5767233F">
            <w:r>
              <w:t>-</w:t>
            </w:r>
          </w:p>
        </w:tc>
      </w:tr>
      <w:tr w:rsidR="1BED08FF" w:rsidTr="00D21056" w14:paraId="48F6041D" w14:textId="77777777">
        <w:trPr>
          <w:trHeight w:val="300"/>
        </w:trPr>
        <w:tc>
          <w:tcPr>
            <w:tcW w:w="2625" w:type="dxa"/>
          </w:tcPr>
          <w:p w:rsidR="3F3A505B" w:rsidP="1BED08FF" w:rsidRDefault="3F3A505B" w14:paraId="5AE3B840" w14:textId="05DC67A3">
            <w:r>
              <w:t>Intentional - 1</w:t>
            </w:r>
          </w:p>
        </w:tc>
        <w:tc>
          <w:tcPr>
            <w:tcW w:w="6120" w:type="dxa"/>
          </w:tcPr>
          <w:p w:rsidR="3F3A505B" w:rsidP="1BED08FF" w:rsidRDefault="3F3A505B" w14:paraId="31D7431D" w14:textId="1876228A">
            <w:r>
              <w:t>Was the purpose of the feedback fully explained to the student?</w:t>
            </w:r>
          </w:p>
        </w:tc>
        <w:tc>
          <w:tcPr>
            <w:tcW w:w="878" w:type="dxa"/>
          </w:tcPr>
          <w:p w:rsidR="1BED08FF" w:rsidP="1BED08FF" w:rsidRDefault="00D21056" w14:paraId="60210F16" w14:textId="6302366A">
            <w:r>
              <w:t>-</w:t>
            </w:r>
          </w:p>
        </w:tc>
        <w:tc>
          <w:tcPr>
            <w:tcW w:w="878" w:type="dxa"/>
          </w:tcPr>
          <w:p w:rsidR="1BED08FF" w:rsidP="1BED08FF" w:rsidRDefault="00D21056" w14:paraId="62159D68" w14:textId="61B77DEF">
            <w:r>
              <w:t>-</w:t>
            </w:r>
          </w:p>
        </w:tc>
      </w:tr>
      <w:tr w:rsidR="1BED08FF" w:rsidTr="00D21056" w14:paraId="0562B58C" w14:textId="77777777">
        <w:trPr>
          <w:trHeight w:val="300"/>
        </w:trPr>
        <w:tc>
          <w:tcPr>
            <w:tcW w:w="2625" w:type="dxa"/>
          </w:tcPr>
          <w:p w:rsidR="3F3A505B" w:rsidP="1BED08FF" w:rsidRDefault="3F3A505B" w14:paraId="14619404" w14:textId="4D54CACB">
            <w:r>
              <w:t>Intentional - 2</w:t>
            </w:r>
          </w:p>
        </w:tc>
        <w:tc>
          <w:tcPr>
            <w:tcW w:w="6120" w:type="dxa"/>
          </w:tcPr>
          <w:p w:rsidR="3F3A505B" w:rsidP="1BED08FF" w:rsidRDefault="3F3A505B" w14:paraId="434CE4FC" w14:textId="51236BE5">
            <w:r>
              <w:t>Is the feedback focused on the task, performance, or behavior (impersonal) instead of the student?</w:t>
            </w:r>
          </w:p>
        </w:tc>
        <w:tc>
          <w:tcPr>
            <w:tcW w:w="878" w:type="dxa"/>
          </w:tcPr>
          <w:p w:rsidR="1BED08FF" w:rsidP="1BED08FF" w:rsidRDefault="00D21056" w14:paraId="3AF6FFB1" w14:textId="66EE6390">
            <w:r>
              <w:t>-</w:t>
            </w:r>
          </w:p>
        </w:tc>
        <w:tc>
          <w:tcPr>
            <w:tcW w:w="878" w:type="dxa"/>
          </w:tcPr>
          <w:p w:rsidR="1BED08FF" w:rsidP="1BED08FF" w:rsidRDefault="00D21056" w14:paraId="1F3FA265" w14:textId="7CFF1AE3">
            <w:r>
              <w:t>-</w:t>
            </w:r>
          </w:p>
        </w:tc>
      </w:tr>
      <w:tr w:rsidR="1BED08FF" w:rsidTr="00D21056" w14:paraId="1312772F" w14:textId="77777777">
        <w:trPr>
          <w:trHeight w:val="300"/>
        </w:trPr>
        <w:tc>
          <w:tcPr>
            <w:tcW w:w="2625" w:type="dxa"/>
          </w:tcPr>
          <w:p w:rsidR="3F3A505B" w:rsidP="1BED08FF" w:rsidRDefault="3F3A505B" w14:paraId="79B14413" w14:textId="47A2F32A">
            <w:r>
              <w:t>Intentional - 3</w:t>
            </w:r>
          </w:p>
        </w:tc>
        <w:tc>
          <w:tcPr>
            <w:tcW w:w="6120" w:type="dxa"/>
          </w:tcPr>
          <w:p w:rsidR="3F3A505B" w:rsidP="1BED08FF" w:rsidRDefault="3F3A505B" w14:paraId="3D9D5037" w14:textId="53D26046">
            <w:r>
              <w:t>Is the feedback prioritized in order of significance?</w:t>
            </w:r>
          </w:p>
        </w:tc>
        <w:tc>
          <w:tcPr>
            <w:tcW w:w="878" w:type="dxa"/>
          </w:tcPr>
          <w:p w:rsidR="1BED08FF" w:rsidP="1BED08FF" w:rsidRDefault="00D21056" w14:paraId="156317A3" w14:textId="626E6A18">
            <w:r>
              <w:t>-</w:t>
            </w:r>
          </w:p>
        </w:tc>
        <w:tc>
          <w:tcPr>
            <w:tcW w:w="878" w:type="dxa"/>
          </w:tcPr>
          <w:p w:rsidR="1BED08FF" w:rsidP="1BED08FF" w:rsidRDefault="00D21056" w14:paraId="04BEA4C5" w14:textId="0E2D5ABF">
            <w:r>
              <w:t>-</w:t>
            </w:r>
          </w:p>
        </w:tc>
      </w:tr>
      <w:tr w:rsidR="1BED08FF" w:rsidTr="00D21056" w14:paraId="6DB87EA6" w14:textId="77777777">
        <w:trPr>
          <w:trHeight w:val="300"/>
        </w:trPr>
        <w:tc>
          <w:tcPr>
            <w:tcW w:w="2625" w:type="dxa"/>
          </w:tcPr>
          <w:p w:rsidR="3F3A505B" w:rsidP="1BED08FF" w:rsidRDefault="3F3A505B" w14:paraId="058F0539" w14:textId="7B65EF38">
            <w:r>
              <w:t>Intentional - 4</w:t>
            </w:r>
          </w:p>
        </w:tc>
        <w:tc>
          <w:tcPr>
            <w:tcW w:w="6120" w:type="dxa"/>
          </w:tcPr>
          <w:p w:rsidR="3F3A505B" w:rsidP="1BED08FF" w:rsidRDefault="3F3A505B" w14:paraId="6182BBCF" w14:textId="2533B1B1">
            <w:r>
              <w:t>Does the distribution of feedback align with the overall purpose?</w:t>
            </w:r>
          </w:p>
        </w:tc>
        <w:tc>
          <w:tcPr>
            <w:tcW w:w="878" w:type="dxa"/>
          </w:tcPr>
          <w:p w:rsidR="1BED08FF" w:rsidP="1BED08FF" w:rsidRDefault="00D21056" w14:paraId="44BED06D" w14:textId="40E9124E">
            <w:r>
              <w:t>-</w:t>
            </w:r>
          </w:p>
        </w:tc>
        <w:tc>
          <w:tcPr>
            <w:tcW w:w="878" w:type="dxa"/>
          </w:tcPr>
          <w:p w:rsidR="1BED08FF" w:rsidP="1BED08FF" w:rsidRDefault="00D21056" w14:paraId="63A0E812" w14:textId="48701047">
            <w:r>
              <w:t>-</w:t>
            </w:r>
          </w:p>
        </w:tc>
      </w:tr>
    </w:tbl>
    <w:p w:rsidR="004C3A6C" w:rsidRDefault="004C3A6C" w14:paraId="732A7E49" w14:textId="77777777">
      <w:pPr>
        <w:spacing w:after="360" w:line="264" w:lineRule="auto"/>
        <w:rPr>
          <w:rFonts w:ascii="Georgia" w:hAnsi="Georgia"/>
          <w:b/>
          <w:noProof/>
          <w:color w:val="4B8CCA"/>
          <w:sz w:val="28"/>
        </w:rPr>
      </w:pPr>
      <w:r>
        <w:br w:type="page"/>
      </w:r>
    </w:p>
    <w:p w:rsidR="3F3A505B" w:rsidP="1BED08FF" w:rsidRDefault="3F3A505B" w14:paraId="3F46E799" w14:textId="6BF6B92A">
      <w:pPr>
        <w:pStyle w:val="Heading2"/>
      </w:pPr>
      <w:r>
        <w:lastRenderedPageBreak/>
        <w:t>Hands-On Activity: Practice Writing Effective Feedback</w:t>
      </w:r>
    </w:p>
    <w:p w:rsidR="3F3A505B" w:rsidP="1BED08FF" w:rsidRDefault="3F3A505B" w14:paraId="12AAFFC5" w14:textId="0E35129A">
      <w:r>
        <w:t>Rewrite the feedback for each example using the Characteristics of Effective Feedback Checklist.</w:t>
      </w:r>
    </w:p>
    <w:p w:rsidR="3F3A505B" w:rsidP="1BED08FF" w:rsidRDefault="3F3A505B" w14:paraId="3EB4CB86" w14:textId="054299ED">
      <w:pPr>
        <w:pStyle w:val="Heading3"/>
      </w:pPr>
      <w:r>
        <w:t>Example 1: Maya</w:t>
      </w:r>
    </w:p>
    <w:p w:rsidR="3F3A505B" w:rsidP="19134DD6" w:rsidRDefault="3F3A505B" w14:paraId="43F43348" w14:textId="7265A7A1">
      <w:pPr>
        <w:pStyle w:val="ListParagraph"/>
        <w:numPr>
          <w:ilvl w:val="0"/>
          <w:numId w:val="23"/>
        </w:numPr>
        <w:rPr>
          <w:color w:val="000000" w:themeColor="text1" w:themeTint="FF" w:themeShade="FF"/>
          <w:sz w:val="24"/>
          <w:szCs w:val="24"/>
        </w:rPr>
      </w:pPr>
      <w:r w:rsidRPr="19134DD6" w:rsidR="3F3A505B">
        <w:rPr>
          <w:b w:val="1"/>
          <w:bCs w:val="1"/>
        </w:rPr>
        <w:t>Objective:</w:t>
      </w:r>
      <w:r w:rsidR="3F3A505B">
        <w:rPr/>
        <w:t xml:space="preserve"> Develop</w:t>
      </w:r>
      <w:r w:rsidR="1BAB2C07">
        <w:rPr/>
        <w:t xml:space="preserve"> a</w:t>
      </w:r>
      <w:r w:rsidR="3F3A505B">
        <w:rPr/>
        <w:t xml:space="preserve"> clear, persuasive policy brief supported by evidence.</w:t>
      </w:r>
      <w:r w:rsidR="009E599E">
        <w:rPr/>
        <w:t xml:space="preserve"> </w:t>
      </w:r>
    </w:p>
    <w:p w:rsidR="3F3A505B" w:rsidP="19134DD6" w:rsidRDefault="3F3A505B" w14:paraId="48DC3719" w14:textId="0BBF8636">
      <w:pPr>
        <w:pStyle w:val="ListParagraph"/>
        <w:numPr>
          <w:ilvl w:val="0"/>
          <w:numId w:val="23"/>
        </w:numPr>
        <w:rPr>
          <w:color w:val="000000" w:themeColor="text1" w:themeTint="FF" w:themeShade="FF"/>
          <w:sz w:val="24"/>
          <w:szCs w:val="24"/>
        </w:rPr>
      </w:pPr>
      <w:r w:rsidRPr="19134DD6" w:rsidR="3F3A505B">
        <w:rPr>
          <w:b w:val="1"/>
          <w:bCs w:val="1"/>
        </w:rPr>
        <w:t>Performance:</w:t>
      </w:r>
      <w:r w:rsidR="3F3A505B">
        <w:rPr/>
        <w:t xml:space="preserve"> </w:t>
      </w:r>
      <w:r w:rsidR="009E59A1">
        <w:rPr/>
        <w:t xml:space="preserve">Maya </w:t>
      </w:r>
      <w:r w:rsidR="009E59A1">
        <w:rPr/>
        <w:t>submitted</w:t>
      </w:r>
      <w:r w:rsidR="009E59A1">
        <w:rPr/>
        <w:t xml:space="preserve"> a policy brief on urban housing that included relevant data but lacked a clear argument.</w:t>
      </w:r>
    </w:p>
    <w:tbl>
      <w:tblPr>
        <w:tblStyle w:val="TableGrid"/>
        <w:tblW w:w="0" w:type="auto"/>
        <w:tblLook w:val="04A0" w:firstRow="1" w:lastRow="0" w:firstColumn="1" w:lastColumn="0" w:noHBand="0" w:noVBand="1"/>
      </w:tblPr>
      <w:tblGrid>
        <w:gridCol w:w="5251"/>
        <w:gridCol w:w="5251"/>
      </w:tblGrid>
      <w:tr w:rsidR="009E59A1" w:rsidTr="009E59A1" w14:paraId="6D011B63" w14:textId="77777777">
        <w:trPr>
          <w:cantSplit/>
          <w:tblHeader/>
        </w:trPr>
        <w:tc>
          <w:tcPr>
            <w:tcW w:w="5251" w:type="dxa"/>
            <w:shd w:val="clear" w:color="auto" w:fill="0070C0"/>
          </w:tcPr>
          <w:p w:rsidRPr="009E59A1" w:rsidR="009E59A1" w:rsidP="009E59A1" w:rsidRDefault="009E59A1" w14:paraId="7F92BD72" w14:textId="28519652">
            <w:pPr>
              <w:jc w:val="center"/>
              <w:rPr>
                <w:b/>
                <w:bCs/>
                <w:color w:val="FFFFFF" w:themeColor="background1"/>
              </w:rPr>
            </w:pPr>
            <w:r w:rsidRPr="009E59A1">
              <w:rPr>
                <w:b/>
                <w:bCs/>
                <w:color w:val="FFFFFF" w:themeColor="background1"/>
              </w:rPr>
              <w:t>Original Feedback</w:t>
            </w:r>
          </w:p>
        </w:tc>
        <w:tc>
          <w:tcPr>
            <w:tcW w:w="5251" w:type="dxa"/>
            <w:shd w:val="clear" w:color="auto" w:fill="0070C0"/>
          </w:tcPr>
          <w:p w:rsidRPr="009E59A1" w:rsidR="009E59A1" w:rsidP="009E59A1" w:rsidRDefault="009E59A1" w14:paraId="3B7AB1BB" w14:textId="1B48618C">
            <w:pPr>
              <w:jc w:val="center"/>
              <w:rPr>
                <w:b/>
                <w:bCs/>
                <w:color w:val="FFFFFF" w:themeColor="background1"/>
              </w:rPr>
            </w:pPr>
            <w:r w:rsidRPr="009E59A1">
              <w:rPr>
                <w:b/>
                <w:bCs/>
                <w:color w:val="FFFFFF" w:themeColor="background1"/>
              </w:rPr>
              <w:t>Rewrite</w:t>
            </w:r>
          </w:p>
        </w:tc>
      </w:tr>
      <w:tr w:rsidR="009E59A1" w:rsidTr="009E59A1" w14:paraId="143CDC2B" w14:textId="77777777">
        <w:tc>
          <w:tcPr>
            <w:tcW w:w="5251" w:type="dxa"/>
          </w:tcPr>
          <w:p w:rsidR="009E59A1" w:rsidP="1BED08FF" w:rsidRDefault="00F14426" w14:paraId="5E84979B" w14:textId="15C16F69">
            <w:r w:rsidRPr="00F14426">
              <w:t>“This isn’t persuasive. You need to write better.”</w:t>
            </w:r>
          </w:p>
        </w:tc>
        <w:tc>
          <w:tcPr>
            <w:tcW w:w="5251" w:type="dxa"/>
          </w:tcPr>
          <w:p w:rsidRPr="009E59A1" w:rsidR="009E599E" w:rsidP="1BED08FF" w:rsidRDefault="009E59A1" w14:paraId="1FB8EBDA" w14:textId="6107DFD9">
            <w:r w:rsidRPr="009E59A1">
              <w:t>[Rewrite the feedback here].</w:t>
            </w:r>
          </w:p>
        </w:tc>
      </w:tr>
    </w:tbl>
    <w:p w:rsidR="00F14426" w:rsidP="00F14426" w:rsidRDefault="00F14426" w14:paraId="79D67933" w14:textId="4E245DBB">
      <w:pPr>
        <w:pStyle w:val="Heading3"/>
      </w:pPr>
      <w:r>
        <w:t xml:space="preserve">Example </w:t>
      </w:r>
      <w:r>
        <w:t>2</w:t>
      </w:r>
      <w:r>
        <w:t xml:space="preserve">: </w:t>
      </w:r>
      <w:r>
        <w:t>Alex</w:t>
      </w:r>
    </w:p>
    <w:p w:rsidR="00F14426" w:rsidP="00F14426" w:rsidRDefault="00F14426" w14:paraId="33F49456" w14:textId="590293DE">
      <w:pPr>
        <w:pStyle w:val="ListParagraph"/>
        <w:numPr>
          <w:ilvl w:val="0"/>
          <w:numId w:val="23"/>
        </w:numPr>
        <w:rPr/>
      </w:pPr>
      <w:r w:rsidRPr="19134DD6" w:rsidR="00F14426">
        <w:rPr>
          <w:b w:val="1"/>
          <w:bCs w:val="1"/>
        </w:rPr>
        <w:t>Objective:</w:t>
      </w:r>
      <w:r w:rsidR="00F14426">
        <w:rPr/>
        <w:t xml:space="preserve"> </w:t>
      </w:r>
      <w:r w:rsidR="00543E71">
        <w:rPr/>
        <w:t xml:space="preserve">Deliver </w:t>
      </w:r>
      <w:r w:rsidR="5C289746">
        <w:rPr/>
        <w:t xml:space="preserve">an </w:t>
      </w:r>
      <w:r w:rsidR="00543E71">
        <w:rPr/>
        <w:t>engaging, well-structured presentation using visual aids effectively.</w:t>
      </w:r>
    </w:p>
    <w:p w:rsidR="00F14426" w:rsidP="00F14426" w:rsidRDefault="00F14426" w14:paraId="48EB75FE" w14:textId="5176D091">
      <w:pPr>
        <w:pStyle w:val="ListParagraph"/>
        <w:numPr>
          <w:ilvl w:val="0"/>
          <w:numId w:val="23"/>
        </w:numPr>
      </w:pPr>
      <w:r w:rsidRPr="009E59A1">
        <w:rPr>
          <w:b/>
          <w:bCs/>
        </w:rPr>
        <w:t>Performance:</w:t>
      </w:r>
      <w:r>
        <w:t xml:space="preserve"> </w:t>
      </w:r>
      <w:r w:rsidRPr="00543E71" w:rsidR="00543E71">
        <w:t>Alex gave a presentation on trends with strong visuals but spoke too quickly and skipped key points.</w:t>
      </w:r>
    </w:p>
    <w:tbl>
      <w:tblPr>
        <w:tblStyle w:val="TableGrid"/>
        <w:tblW w:w="0" w:type="auto"/>
        <w:tblLook w:val="04A0" w:firstRow="1" w:lastRow="0" w:firstColumn="1" w:lastColumn="0" w:noHBand="0" w:noVBand="1"/>
      </w:tblPr>
      <w:tblGrid>
        <w:gridCol w:w="5251"/>
        <w:gridCol w:w="5251"/>
      </w:tblGrid>
      <w:tr w:rsidR="00F14426" w:rsidTr="009E599E" w14:paraId="37CFCB00" w14:textId="77777777">
        <w:trPr>
          <w:cantSplit/>
          <w:tblHeader/>
        </w:trPr>
        <w:tc>
          <w:tcPr>
            <w:tcW w:w="5251" w:type="dxa"/>
            <w:shd w:val="clear" w:color="auto" w:fill="0070C0"/>
          </w:tcPr>
          <w:p w:rsidRPr="009E59A1" w:rsidR="00F14426" w:rsidP="00DB62CA" w:rsidRDefault="00F14426" w14:paraId="0C1A6772" w14:textId="77777777">
            <w:pPr>
              <w:jc w:val="center"/>
              <w:rPr>
                <w:b/>
                <w:bCs/>
                <w:color w:val="FFFFFF" w:themeColor="background1"/>
              </w:rPr>
            </w:pPr>
            <w:r w:rsidRPr="009E59A1">
              <w:rPr>
                <w:b/>
                <w:bCs/>
                <w:color w:val="FFFFFF" w:themeColor="background1"/>
              </w:rPr>
              <w:t>Original Feedback</w:t>
            </w:r>
          </w:p>
        </w:tc>
        <w:tc>
          <w:tcPr>
            <w:tcW w:w="5251" w:type="dxa"/>
            <w:shd w:val="clear" w:color="auto" w:fill="0070C0"/>
          </w:tcPr>
          <w:p w:rsidRPr="009E59A1" w:rsidR="00F14426" w:rsidP="00DB62CA" w:rsidRDefault="00F14426" w14:paraId="6BFF2F8B" w14:textId="77777777">
            <w:pPr>
              <w:jc w:val="center"/>
              <w:rPr>
                <w:b/>
                <w:bCs/>
                <w:color w:val="FFFFFF" w:themeColor="background1"/>
              </w:rPr>
            </w:pPr>
            <w:r w:rsidRPr="009E59A1">
              <w:rPr>
                <w:b/>
                <w:bCs/>
                <w:color w:val="FFFFFF" w:themeColor="background1"/>
              </w:rPr>
              <w:t>Rewrite</w:t>
            </w:r>
          </w:p>
        </w:tc>
      </w:tr>
      <w:tr w:rsidR="00F14426" w:rsidTr="009E599E" w14:paraId="479D9C70" w14:textId="77777777">
        <w:trPr>
          <w:cantSplit/>
          <w:tblHeader/>
        </w:trPr>
        <w:tc>
          <w:tcPr>
            <w:tcW w:w="5251" w:type="dxa"/>
          </w:tcPr>
          <w:p w:rsidR="00F14426" w:rsidP="00DB62CA" w:rsidRDefault="00543E71" w14:paraId="39ABA13B" w14:textId="143E44AB">
            <w:r w:rsidRPr="00543E71">
              <w:t>“Your presentation was confusing and rushed. You should practice more.”</w:t>
            </w:r>
          </w:p>
        </w:tc>
        <w:tc>
          <w:tcPr>
            <w:tcW w:w="5251" w:type="dxa"/>
          </w:tcPr>
          <w:p w:rsidRPr="009E59A1" w:rsidR="00F14426" w:rsidP="00DB62CA" w:rsidRDefault="00F14426" w14:paraId="0855334C" w14:textId="77777777">
            <w:r w:rsidRPr="009E59A1">
              <w:t>[Rewrite the feedback here].</w:t>
            </w:r>
          </w:p>
        </w:tc>
      </w:tr>
    </w:tbl>
    <w:p w:rsidR="00543E71" w:rsidP="00543E71" w:rsidRDefault="00543E71" w14:paraId="3BC58269" w14:textId="42943BDF">
      <w:pPr>
        <w:pStyle w:val="Heading3"/>
      </w:pPr>
      <w:r>
        <w:t xml:space="preserve">Example </w:t>
      </w:r>
      <w:r>
        <w:t>3</w:t>
      </w:r>
      <w:r>
        <w:t xml:space="preserve">: </w:t>
      </w:r>
      <w:r w:rsidRPr="00F41BCF" w:rsidR="00F41BCF">
        <w:t>Saoirse</w:t>
      </w:r>
    </w:p>
    <w:p w:rsidR="00543E71" w:rsidP="00543E71" w:rsidRDefault="00543E71" w14:paraId="2328CF3D" w14:textId="2FCCA19C">
      <w:pPr>
        <w:pStyle w:val="ListParagraph"/>
        <w:numPr>
          <w:ilvl w:val="0"/>
          <w:numId w:val="23"/>
        </w:numPr>
      </w:pPr>
      <w:r w:rsidRPr="009E59A1">
        <w:rPr>
          <w:b/>
          <w:bCs/>
        </w:rPr>
        <w:t>Objective:</w:t>
      </w:r>
      <w:r>
        <w:t xml:space="preserve"> </w:t>
      </w:r>
      <w:r w:rsidRPr="00F41BCF" w:rsidR="00F41BCF">
        <w:t>Create a public health social media post that is clear, concise, and follows health literacy practices.</w:t>
      </w:r>
    </w:p>
    <w:p w:rsidR="00543E71" w:rsidP="00543E71" w:rsidRDefault="00543E71" w14:paraId="6FA30982" w14:textId="723DFDC2">
      <w:pPr>
        <w:pStyle w:val="ListParagraph"/>
        <w:numPr>
          <w:ilvl w:val="0"/>
          <w:numId w:val="23"/>
        </w:numPr>
      </w:pPr>
      <w:r w:rsidRPr="009E59A1">
        <w:rPr>
          <w:b/>
          <w:bCs/>
        </w:rPr>
        <w:t>Performance:</w:t>
      </w:r>
      <w:r>
        <w:t xml:space="preserve"> </w:t>
      </w:r>
      <w:r w:rsidRPr="00C047FF" w:rsidR="00C047FF">
        <w:t xml:space="preserve">Saoirse designed a social media post about flu prevention that included accurate information but used technical jargon and long sentences that may confuse the </w:t>
      </w:r>
      <w:proofErr w:type="gramStart"/>
      <w:r w:rsidRPr="00C047FF" w:rsidR="00C047FF">
        <w:t>general public</w:t>
      </w:r>
      <w:proofErr w:type="gramEnd"/>
      <w:r w:rsidRPr="00C047FF" w:rsidR="00C047FF">
        <w:t>.</w:t>
      </w:r>
    </w:p>
    <w:tbl>
      <w:tblPr>
        <w:tblStyle w:val="TableGrid"/>
        <w:tblW w:w="0" w:type="auto"/>
        <w:tblLook w:val="04A0" w:firstRow="1" w:lastRow="0" w:firstColumn="1" w:lastColumn="0" w:noHBand="0" w:noVBand="1"/>
      </w:tblPr>
      <w:tblGrid>
        <w:gridCol w:w="5251"/>
        <w:gridCol w:w="5251"/>
      </w:tblGrid>
      <w:tr w:rsidR="00543E71" w:rsidTr="009E599E" w14:paraId="1B8EF59E" w14:textId="77777777">
        <w:trPr>
          <w:cantSplit/>
          <w:tblHeader/>
        </w:trPr>
        <w:tc>
          <w:tcPr>
            <w:tcW w:w="5251" w:type="dxa"/>
            <w:shd w:val="clear" w:color="auto" w:fill="0070C0"/>
          </w:tcPr>
          <w:p w:rsidRPr="009E59A1" w:rsidR="00543E71" w:rsidP="00DB62CA" w:rsidRDefault="00543E71" w14:paraId="5CB0C2D3" w14:textId="77777777">
            <w:pPr>
              <w:jc w:val="center"/>
              <w:rPr>
                <w:b/>
                <w:bCs/>
                <w:color w:val="FFFFFF" w:themeColor="background1"/>
              </w:rPr>
            </w:pPr>
            <w:r w:rsidRPr="009E59A1">
              <w:rPr>
                <w:b/>
                <w:bCs/>
                <w:color w:val="FFFFFF" w:themeColor="background1"/>
              </w:rPr>
              <w:t>Original Feedback</w:t>
            </w:r>
          </w:p>
        </w:tc>
        <w:tc>
          <w:tcPr>
            <w:tcW w:w="5251" w:type="dxa"/>
            <w:shd w:val="clear" w:color="auto" w:fill="0070C0"/>
          </w:tcPr>
          <w:p w:rsidRPr="009E59A1" w:rsidR="00543E71" w:rsidP="00DB62CA" w:rsidRDefault="00543E71" w14:paraId="042F0993" w14:textId="77777777">
            <w:pPr>
              <w:jc w:val="center"/>
              <w:rPr>
                <w:b/>
                <w:bCs/>
                <w:color w:val="FFFFFF" w:themeColor="background1"/>
              </w:rPr>
            </w:pPr>
            <w:r w:rsidRPr="009E59A1">
              <w:rPr>
                <w:b/>
                <w:bCs/>
                <w:color w:val="FFFFFF" w:themeColor="background1"/>
              </w:rPr>
              <w:t>Rewrite</w:t>
            </w:r>
          </w:p>
        </w:tc>
      </w:tr>
      <w:tr w:rsidR="00543E71" w:rsidTr="009E599E" w14:paraId="467C1737" w14:textId="77777777">
        <w:trPr>
          <w:cantSplit/>
        </w:trPr>
        <w:tc>
          <w:tcPr>
            <w:tcW w:w="5251" w:type="dxa"/>
          </w:tcPr>
          <w:p w:rsidR="00543E71" w:rsidP="00DB62CA" w:rsidRDefault="00C047FF" w14:paraId="56715E20" w14:textId="1DC30DCC">
            <w:r w:rsidRPr="00C047FF">
              <w:t>“This post is too complicated. You need to simplify it. Please redo the assignment by [DATE].”</w:t>
            </w:r>
          </w:p>
        </w:tc>
        <w:tc>
          <w:tcPr>
            <w:tcW w:w="5251" w:type="dxa"/>
          </w:tcPr>
          <w:p w:rsidRPr="009E59A1" w:rsidR="00543E71" w:rsidP="00DB62CA" w:rsidRDefault="00543E71" w14:paraId="5634E683" w14:textId="77777777">
            <w:r w:rsidRPr="009E59A1">
              <w:t>[Rewrite the feedback here].</w:t>
            </w:r>
          </w:p>
        </w:tc>
      </w:tr>
    </w:tbl>
    <w:p w:rsidR="1BED08FF" w:rsidP="00C047FF" w:rsidRDefault="00C047FF" w14:paraId="2FF2E70E" w14:textId="74D94E4E">
      <w:pPr>
        <w:pStyle w:val="Heading2"/>
      </w:pPr>
      <w:r>
        <w:t>References</w:t>
      </w:r>
    </w:p>
    <w:p w:rsidRPr="0048075A" w:rsidR="00EA5219" w:rsidP="0048075A" w:rsidRDefault="00EA5219" w14:paraId="470B0BA7" w14:textId="14B1AFF7">
      <w:pPr>
        <w:pStyle w:val="APA1"/>
      </w:pPr>
      <w:r w:rsidRPr="00EA5219">
        <w:t xml:space="preserve">Pinkerton, A. (n.d.). </w:t>
      </w:r>
      <w:r w:rsidRPr="00EA5219">
        <w:rPr>
          <w:i/>
          <w:iCs/>
        </w:rPr>
        <w:t xml:space="preserve">Providing </w:t>
      </w:r>
      <w:r>
        <w:rPr>
          <w:i/>
          <w:iCs/>
        </w:rPr>
        <w:t>F</w:t>
      </w:r>
      <w:r w:rsidRPr="00EA5219">
        <w:rPr>
          <w:i/>
          <w:iCs/>
        </w:rPr>
        <w:t>eedback</w:t>
      </w:r>
      <w:r w:rsidRPr="00EA5219">
        <w:t xml:space="preserve"> [Online course resource page]. In </w:t>
      </w:r>
      <w:r w:rsidRPr="00EA5219">
        <w:rPr>
          <w:i/>
          <w:iCs/>
        </w:rPr>
        <w:t xml:space="preserve">Teaching </w:t>
      </w:r>
      <w:r w:rsidRPr="00EA5219">
        <w:rPr>
          <w:i/>
          <w:iCs/>
        </w:rPr>
        <w:t>A</w:t>
      </w:r>
      <w:r w:rsidRPr="00EA5219">
        <w:rPr>
          <w:i/>
          <w:iCs/>
        </w:rPr>
        <w:t xml:space="preserve">ssistantship </w:t>
      </w:r>
      <w:r w:rsidRPr="00EA5219">
        <w:rPr>
          <w:i/>
          <w:iCs/>
        </w:rPr>
        <w:t>T</w:t>
      </w:r>
      <w:r w:rsidRPr="00EA5219">
        <w:rPr>
          <w:i/>
          <w:iCs/>
        </w:rPr>
        <w:t>raining</w:t>
      </w:r>
      <w:r w:rsidRPr="00EA5219">
        <w:t>. Johns Hopkins Bloomberg School of Public Health Center for Teaching and Learning. https://courseplus.jhu.edu/core/index.cfm/go/course.home/cid/1886</w:t>
      </w:r>
    </w:p>
    <w:p w:rsidRPr="00C047FF" w:rsidR="00C047FF" w:rsidP="0048075A" w:rsidRDefault="0048075A" w14:paraId="7B203CE1" w14:textId="62C54FF2">
      <w:pPr>
        <w:pStyle w:val="APA1"/>
      </w:pPr>
      <w:r w:rsidRPr="0048075A">
        <w:t xml:space="preserve">Quick Checks: Feedback Checklist. (n.d.). The University of Manchester: Technology Enhanced Learning and Design. </w:t>
      </w:r>
      <w:hyperlink w:history="1" r:id="rId10">
        <w:r w:rsidRPr="00DF1D59">
          <w:rPr>
            <w:rStyle w:val="Hyperlink"/>
          </w:rPr>
          <w:t>https://elearning.bmh.manchester.ac.uk/quickchecks/feedback/</w:t>
        </w:r>
      </w:hyperlink>
    </w:p>
    <w:sectPr w:rsidRPr="00C047FF" w:rsidR="00C047FF" w:rsidSect="00261837">
      <w:headerReference w:type="even" r:id="rId11"/>
      <w:headerReference w:type="default" r:id="rId12"/>
      <w:footerReference w:type="even" r:id="rId13"/>
      <w:footerReference w:type="default" r:id="rId14"/>
      <w:headerReference w:type="first" r:id="rId15"/>
      <w:footerReference w:type="first" r:id="rId16"/>
      <w:pgSz w:w="12240" w:h="15840" w:orient="portrait"/>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2C3A" w:rsidP="000C261A" w:rsidRDefault="002B2C3A" w14:paraId="6E6D0A8D" w14:textId="77777777">
      <w:r>
        <w:separator/>
      </w:r>
    </w:p>
    <w:p w:rsidR="002B2C3A" w:rsidP="000C261A" w:rsidRDefault="002B2C3A" w14:paraId="683AAFDE" w14:textId="77777777"/>
    <w:p w:rsidR="002B2C3A" w:rsidP="000C261A" w:rsidRDefault="002B2C3A" w14:paraId="2E79C02D" w14:textId="77777777"/>
    <w:p w:rsidR="002B2C3A" w:rsidP="000C261A" w:rsidRDefault="002B2C3A" w14:paraId="0FCE40BD" w14:textId="77777777"/>
    <w:p w:rsidR="002B2C3A" w:rsidP="000C261A" w:rsidRDefault="002B2C3A" w14:paraId="76964396" w14:textId="77777777"/>
  </w:endnote>
  <w:endnote w:type="continuationSeparator" w:id="0">
    <w:p w:rsidR="002B2C3A" w:rsidP="000C261A" w:rsidRDefault="002B2C3A" w14:paraId="415C6512" w14:textId="77777777">
      <w:r>
        <w:continuationSeparator/>
      </w:r>
    </w:p>
    <w:p w:rsidR="002B2C3A" w:rsidP="000C261A" w:rsidRDefault="002B2C3A" w14:paraId="109E4B78" w14:textId="77777777"/>
    <w:p w:rsidR="002B2C3A" w:rsidP="000C261A" w:rsidRDefault="002B2C3A" w14:paraId="23C1EB99" w14:textId="77777777"/>
    <w:p w:rsidR="002B2C3A" w:rsidP="000C261A" w:rsidRDefault="002B2C3A" w14:paraId="61781E7A" w14:textId="77777777"/>
    <w:p w:rsidR="002B2C3A" w:rsidP="000C261A" w:rsidRDefault="002B2C3A" w14:paraId="58361C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C1E" w:rsidRDefault="00811C1E" w14:paraId="378748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sdt>
    <w:sdtPr>
      <w:rPr>
        <w:sz w:val="16"/>
        <w:szCs w:val="16"/>
      </w:rPr>
      <w:id w:val="-1162852419"/>
      <w:docPartObj>
        <w:docPartGallery w:val="Page Numbers (Bottom of Page)"/>
        <w:docPartUnique/>
      </w:docPartObj>
    </w:sdtPr>
    <w:sdtEndPr>
      <w:rPr>
        <w:sz w:val="20"/>
        <w:szCs w:val="24"/>
      </w:rPr>
    </w:sdtEndPr>
    <w:sdtContent>
      <w:p w:rsidR="00C5550B" w:rsidP="00C5550B" w:rsidRDefault="00DA25D1" w14:paraId="7FFC0400" w14:textId="77777777">
        <w:pPr>
          <w:pStyle w:val="F1"/>
          <w:tabs>
            <w:tab w:val="center" w:pos="5400"/>
            <w:tab w:val="right" w:pos="10440"/>
          </w:tabs>
          <w:spacing w:after="120"/>
          <w:ind w:left="-864" w:right="-864"/>
          <w:jc w:val="left"/>
          <w:rPr>
            <w:sz w:val="16"/>
            <w:szCs w:val="16"/>
          </w:rPr>
        </w:pPr>
        <w:r w:rsidRPr="00C5550B">
          <w:rPr>
            <w:sz w:val="16"/>
            <w:szCs w:val="16"/>
          </w:rPr>
          <mc:AlternateContent>
            <mc:Choice Requires="wps">
              <w:drawing>
                <wp:inline distT="0" distB="0" distL="0" distR="0" wp14:anchorId="108A4FAE" wp14:editId="6BA0C2C8">
                  <wp:extent cx="7772400" cy="0"/>
                  <wp:effectExtent l="0" t="0" r="12700" b="12700"/>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adec="http://schemas.microsoft.com/office/drawing/2017/decorative" xmlns:a="http://schemas.openxmlformats.org/drawingml/2006/main">
              <w:pict>
                <v:line id="Straight Connector 1" style="visibility:visible;mso-wrap-style:square;mso-left-percent:-10001;mso-top-percent:-10001;mso-position-horizontal:absolute;mso-position-horizontal-relative:char;mso-position-vertical:absolute;mso-position-vertical-relative:line;mso-left-percent:-10001;mso-top-percent:-10001" alt="&quot;&quot;" o:spid="_x0000_s1026" strokecolor="#ff7a00 [3204]" strokeweight=".5pt" from="0,0" to="612pt,0" w14:anchorId="65FAC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TjmwEAAJQDAAAOAAAAZHJzL2Uyb0RvYy54bWysU9uO0zAQfUfiHyy/06QVoi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">
                  <v:stroke joinstyle="miter"/>
                  <w10:anchorlock/>
                </v:line>
              </w:pict>
            </mc:Fallback>
          </mc:AlternateContent>
        </w:r>
      </w:p>
      <w:p w:rsidRPr="00721FB2" w:rsidR="003853CA" w:rsidP="00C5550B" w:rsidRDefault="00721FB2" w14:paraId="4C677932" w14:textId="4AB09535">
        <w:pPr>
          <w:pStyle w:val="F1"/>
          <w:tabs>
            <w:tab w:val="center" w:pos="5400"/>
            <w:tab w:val="right" w:pos="10440"/>
          </w:tabs>
          <w:spacing w:after="120"/>
          <w:jc w:val="left"/>
        </w:pPr>
        <w:r w:rsidRPr="00CA0FFA">
          <w:fldChar w:fldCharType="begin"/>
        </w:r>
        <w:r w:rsidRPr="00CA0FFA">
          <w:instrText xml:space="preserve"> DATE \@ "MMMM d, yyyy" </w:instrText>
        </w:r>
        <w:r w:rsidRPr="00CA0FFA">
          <w:fldChar w:fldCharType="separate"/>
        </w:r>
        <w:r w:rsidR="009E59A1">
          <w:t>September 16, 2025</w:t>
        </w:r>
        <w:r w:rsidRPr="00CA0FFA">
          <w:fldChar w:fldCharType="end"/>
        </w:r>
        <w:r>
          <w:tab/>
        </w:r>
        <w:hyperlink w:history="1" r:id="rId1">
          <w:r w:rsidRPr="00C5550B">
            <w:rPr>
              <w:rStyle w:val="Hyperlink"/>
            </w:rPr>
            <w:t>publichealth.jhu.edu</w:t>
          </w:r>
        </w:hyperlink>
        <w:r w:rsidR="001D67AD">
          <w:rPr>
            <w:rStyle w:val="Hyperlink"/>
          </w:rPr>
          <w:t xml:space="preserve"> </w:t>
        </w:r>
        <w:r w:rsidR="001D67AD">
          <w:rPr>
            <w:rFonts w:ascii="Times New Roman" w:hAnsi="Times New Roman" w:cs="Times New Roman" w:eastAsiaTheme="minorHAnsi"/>
            <w:i w:val="0"/>
            <w:iCs w:val="0"/>
          </w:rPr>
          <w:t>▪︎</w:t>
        </w:r>
        <w:r w:rsidR="001D67AD">
          <w:t xml:space="preserve"> </w:t>
        </w:r>
        <w:hyperlink w:history="1" r:id="rId2">
          <w:r w:rsidR="001D67AD">
            <w:rPr>
              <w:rStyle w:val="Hyperlink"/>
            </w:rPr>
            <w:t>ctltoolkit.com</w:t>
          </w:r>
        </w:hyperlink>
        <w:r w:rsidRPr="00990AA9">
          <w:rPr>
            <w:rStyle w:val="Hyperlink"/>
            <w:i w:val="0"/>
            <w:iCs w:val="0"/>
            <w:u w:val="none"/>
          </w:rPr>
          <w:tab/>
        </w:r>
        <w:r w:rsidRPr="00CA0FFA">
          <w:t xml:space="preserve">Page </w:t>
        </w:r>
        <w:r w:rsidRPr="00CA0FFA">
          <w:fldChar w:fldCharType="begin"/>
        </w:r>
        <w:r w:rsidRPr="00CA0FFA">
          <w:instrText xml:space="preserve"> PAGE   \* MERGEFORMAT </w:instrText>
        </w:r>
        <w:r w:rsidRPr="00CA0FFA">
          <w:fldChar w:fldCharType="separate"/>
        </w:r>
        <w:r>
          <w:t>1</w:t>
        </w:r>
        <w:r w:rsidRPr="00CA0FFA">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C1E" w:rsidRDefault="00811C1E" w14:paraId="22E9C8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2C3A" w:rsidP="000C261A" w:rsidRDefault="002B2C3A" w14:paraId="55B238FB" w14:textId="77777777">
      <w:r>
        <w:separator/>
      </w:r>
    </w:p>
    <w:p w:rsidR="002B2C3A" w:rsidP="000C261A" w:rsidRDefault="002B2C3A" w14:paraId="3140E521" w14:textId="77777777"/>
    <w:p w:rsidR="002B2C3A" w:rsidP="000C261A" w:rsidRDefault="002B2C3A" w14:paraId="21A2E4B4" w14:textId="77777777"/>
    <w:p w:rsidR="002B2C3A" w:rsidP="000C261A" w:rsidRDefault="002B2C3A" w14:paraId="012C8C56" w14:textId="77777777"/>
    <w:p w:rsidR="002B2C3A" w:rsidP="000C261A" w:rsidRDefault="002B2C3A" w14:paraId="25106289" w14:textId="77777777"/>
  </w:footnote>
  <w:footnote w:type="continuationSeparator" w:id="0">
    <w:p w:rsidR="002B2C3A" w:rsidP="000C261A" w:rsidRDefault="002B2C3A" w14:paraId="384F2A76" w14:textId="77777777">
      <w:r>
        <w:continuationSeparator/>
      </w:r>
    </w:p>
    <w:p w:rsidR="002B2C3A" w:rsidP="000C261A" w:rsidRDefault="002B2C3A" w14:paraId="501CC98C" w14:textId="77777777"/>
    <w:p w:rsidR="002B2C3A" w:rsidP="000C261A" w:rsidRDefault="002B2C3A" w14:paraId="7B6CD0EE" w14:textId="77777777"/>
    <w:p w:rsidR="002B2C3A" w:rsidP="000C261A" w:rsidRDefault="002B2C3A" w14:paraId="189828D5" w14:textId="77777777"/>
    <w:p w:rsidR="002B2C3A" w:rsidP="000C261A" w:rsidRDefault="002B2C3A" w14:paraId="20633C4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C1E" w:rsidRDefault="00811C1E" w14:paraId="3DE58B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F601A" w:rsidP="00DA37B1" w:rsidRDefault="00811C1E" w14:paraId="01122C3E" w14:textId="03E6A1CD">
    <w:pPr>
      <w:pStyle w:val="Header"/>
      <w:ind w:hanging="864"/>
      <w:jc w:val="both"/>
    </w:pPr>
    <w:r>
      <w:rPr>
        <w:noProof/>
      </w:rPr>
      <w:drawing>
        <wp:inline distT="0" distB="0" distL="0" distR="0" wp14:anchorId="41D9E5BA" wp14:editId="3439114F">
          <wp:extent cx="7882708" cy="927598"/>
          <wp:effectExtent l="0" t="0" r="0" b="0"/>
          <wp:docPr id="544525404" name="Picture 3" descr="Letterhead logo: Johns Hopkins Bloomberg School of Public Health, Center for Teaching an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25404" name="Picture 3" descr="Letterhead logo: Johns Hopkins Bloomberg School of Public Health, Center for Teaching and Learning."/>
                  <pic:cNvPicPr/>
                </pic:nvPicPr>
                <pic:blipFill>
                  <a:blip r:embed="rId1">
                    <a:extLst>
                      <a:ext uri="{28A0092B-C50C-407E-A947-70E740481C1C}">
                        <a14:useLocalDpi xmlns:a14="http://schemas.microsoft.com/office/drawing/2010/main" val="0"/>
                      </a:ext>
                    </a:extLst>
                  </a:blip>
                  <a:stretch>
                    <a:fillRect/>
                  </a:stretch>
                </pic:blipFill>
                <pic:spPr>
                  <a:xfrm>
                    <a:off x="0" y="0"/>
                    <a:ext cx="8000868" cy="9415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C1E" w:rsidRDefault="00811C1E" w14:paraId="6E9F06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75B2F40"/>
    <w:multiLevelType w:val="hybridMultilevel"/>
    <w:tmpl w:val="F1D89C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7940DE7"/>
    <w:multiLevelType w:val="hybridMultilevel"/>
    <w:tmpl w:val="B45CA38A"/>
    <w:lvl w:ilvl="0" w:tplc="5510CA1C">
      <w:start w:val="1"/>
      <w:numFmt w:val="bullet"/>
      <w:pStyle w:val="LastBullet1"/>
      <w:lvlText w:val=""/>
      <w:lvlJc w:val="left"/>
      <w:pPr>
        <w:ind w:left="648" w:hanging="288"/>
      </w:pPr>
      <w:rPr>
        <w:rFonts w:hint="default" w:ascii="Symbol" w:hAnsi="Symbol"/>
        <w:color w:val="C15105"/>
      </w:rPr>
    </w:lvl>
    <w:lvl w:ilvl="1" w:tplc="84E25AA2">
      <w:start w:val="1"/>
      <w:numFmt w:val="bullet"/>
      <w:pStyle w:val="Bullet2"/>
      <w:lvlText w:val="-"/>
      <w:lvlJc w:val="left"/>
      <w:pPr>
        <w:ind w:left="1440" w:hanging="360"/>
      </w:pPr>
      <w:rPr>
        <w:rFonts w:hint="default" w:ascii="Symbol" w:hAnsi="Symbol"/>
        <w:color w:val="C15105"/>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9962AEB"/>
    <w:multiLevelType w:val="hybridMultilevel"/>
    <w:tmpl w:val="82A8E794"/>
    <w:lvl w:ilvl="0" w:tplc="B1DE3AEE">
      <w:start w:val="1"/>
      <w:numFmt w:val="bullet"/>
      <w:pStyle w:val="Bullet1"/>
      <w:lvlText w:val=""/>
      <w:lvlJc w:val="left"/>
      <w:pPr>
        <w:ind w:left="648" w:hanging="288"/>
      </w:pPr>
      <w:rPr>
        <w:rFonts w:hint="default" w:ascii="Symbol" w:hAnsi="Symbol"/>
        <w:color w:val="C15105"/>
      </w:rPr>
    </w:lvl>
    <w:lvl w:ilvl="1" w:tplc="747C419E">
      <w:start w:val="1"/>
      <w:numFmt w:val="bullet"/>
      <w:lvlText w:val=""/>
      <w:lvlJc w:val="left"/>
      <w:pPr>
        <w:ind w:left="1440" w:hanging="360"/>
      </w:pPr>
      <w:rPr>
        <w:rFonts w:hint="default" w:ascii="Symbol" w:hAnsi="Symbol"/>
        <w:color w:val="C15105"/>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C190004"/>
    <w:multiLevelType w:val="hybridMultilevel"/>
    <w:tmpl w:val="84A4F6C8"/>
    <w:lvl w:ilvl="0" w:tplc="1C7E5174">
      <w:start w:val="1"/>
      <w:numFmt w:val="bullet"/>
      <w:lvlText w:val=""/>
      <w:lvlJc w:val="left"/>
      <w:pPr>
        <w:tabs>
          <w:tab w:val="num" w:pos="720"/>
        </w:tabs>
        <w:ind w:left="108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0D85993"/>
    <w:multiLevelType w:val="multilevel"/>
    <w:tmpl w:val="FCD8AFC0"/>
    <w:lvl w:ilvl="0">
      <w:start w:val="1"/>
      <w:numFmt w:val="bullet"/>
      <w:lvlText w:val=""/>
      <w:lvlJc w:val="left"/>
      <w:pPr>
        <w:ind w:left="648" w:hanging="288"/>
      </w:pPr>
      <w:rPr>
        <w:rFonts w:hint="default" w:ascii="Symbol" w:hAnsi="Symbol"/>
        <w:color w:val="C15105"/>
      </w:rPr>
    </w:lvl>
    <w:lvl w:ilvl="1">
      <w:start w:val="1"/>
      <w:numFmt w:val="bullet"/>
      <w:lvlText w:val=""/>
      <w:lvlJc w:val="left"/>
      <w:pPr>
        <w:ind w:left="1440" w:hanging="360"/>
      </w:pPr>
      <w:rPr>
        <w:rFonts w:hint="default" w:ascii="Symbol" w:hAnsi="Symbol"/>
        <w:color w:val="C15105"/>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54C67EB8"/>
    <w:multiLevelType w:val="multilevel"/>
    <w:tmpl w:val="C5C80876"/>
    <w:lvl w:ilvl="0">
      <w:start w:val="1"/>
      <w:numFmt w:val="bullet"/>
      <w:lvlText w:val=""/>
      <w:lvlJc w:val="left"/>
      <w:pPr>
        <w:ind w:left="720" w:hanging="360"/>
      </w:pPr>
      <w:rPr>
        <w:rFonts w:hint="default" w:ascii="Symbol" w:hAnsi="Symbol"/>
        <w:color w:val="C15105"/>
      </w:rPr>
    </w:lvl>
    <w:lvl w:ilvl="1">
      <w:start w:val="1"/>
      <w:numFmt w:val="bullet"/>
      <w:lvlText w:val=""/>
      <w:lvlJc w:val="left"/>
      <w:pPr>
        <w:ind w:left="1440" w:hanging="360"/>
      </w:pPr>
      <w:rPr>
        <w:rFonts w:hint="default" w:ascii="Symbol" w:hAnsi="Symbol"/>
        <w:color w:val="C15105"/>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6B479F6"/>
    <w:multiLevelType w:val="multilevel"/>
    <w:tmpl w:val="74F2FB5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61442943"/>
    <w:multiLevelType w:val="hybridMultilevel"/>
    <w:tmpl w:val="74F2FB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040665">
    <w:abstractNumId w:val="8"/>
  </w:num>
  <w:num w:numId="2" w16cid:durableId="190532669">
    <w:abstractNumId w:val="8"/>
  </w:num>
  <w:num w:numId="3" w16cid:durableId="892814627">
    <w:abstractNumId w:val="9"/>
  </w:num>
  <w:num w:numId="4" w16cid:durableId="895972277">
    <w:abstractNumId w:val="8"/>
    <w:lvlOverride w:ilvl="0">
      <w:lvl w:ilvl="0">
        <w:start w:val="1"/>
        <w:numFmt w:val="decimal"/>
        <w:lvlText w:val="%1."/>
        <w:lvlJc w:val="left"/>
        <w:pPr>
          <w:tabs>
            <w:tab w:val="num" w:pos="1080"/>
          </w:tabs>
          <w:ind w:left="1080" w:hanging="360"/>
        </w:pPr>
        <w:rPr>
          <w:rFonts w:hint="default"/>
        </w:rPr>
      </w:lvl>
    </w:lvlOverride>
  </w:num>
  <w:num w:numId="5" w16cid:durableId="1041049945">
    <w:abstractNumId w:val="13"/>
  </w:num>
  <w:num w:numId="6" w16cid:durableId="49505812">
    <w:abstractNumId w:val="7"/>
  </w:num>
  <w:num w:numId="7" w16cid:durableId="908924047">
    <w:abstractNumId w:val="6"/>
  </w:num>
  <w:num w:numId="8" w16cid:durableId="269944902">
    <w:abstractNumId w:val="5"/>
  </w:num>
  <w:num w:numId="9" w16cid:durableId="1464467930">
    <w:abstractNumId w:val="4"/>
  </w:num>
  <w:num w:numId="10" w16cid:durableId="52631182">
    <w:abstractNumId w:val="3"/>
  </w:num>
  <w:num w:numId="11" w16cid:durableId="1989431128">
    <w:abstractNumId w:val="2"/>
  </w:num>
  <w:num w:numId="12" w16cid:durableId="1071535797">
    <w:abstractNumId w:val="1"/>
  </w:num>
  <w:num w:numId="13" w16cid:durableId="4527634">
    <w:abstractNumId w:val="0"/>
  </w:num>
  <w:num w:numId="14" w16cid:durableId="1022170068">
    <w:abstractNumId w:val="8"/>
    <w:lvlOverride w:ilvl="0">
      <w:startOverride w:val="1"/>
    </w:lvlOverride>
  </w:num>
  <w:num w:numId="15" w16cid:durableId="1108890988">
    <w:abstractNumId w:val="8"/>
  </w:num>
  <w:num w:numId="16" w16cid:durableId="274095224">
    <w:abstractNumId w:val="18"/>
  </w:num>
  <w:num w:numId="17" w16cid:durableId="1785617563">
    <w:abstractNumId w:val="17"/>
  </w:num>
  <w:num w:numId="18" w16cid:durableId="1416591506">
    <w:abstractNumId w:val="16"/>
  </w:num>
  <w:num w:numId="19" w16cid:durableId="2133403990">
    <w:abstractNumId w:val="12"/>
  </w:num>
  <w:num w:numId="20" w16cid:durableId="994720308">
    <w:abstractNumId w:val="15"/>
  </w:num>
  <w:num w:numId="21" w16cid:durableId="1112475989">
    <w:abstractNumId w:val="14"/>
  </w:num>
  <w:num w:numId="22" w16cid:durableId="812259375">
    <w:abstractNumId w:val="11"/>
  </w:num>
  <w:num w:numId="23" w16cid:durableId="872764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864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sDQzMrM0NDQ2NzRR0lEKTi0uzszPAykwrAUA9D4xeiwAAAA="/>
  </w:docVars>
  <w:rsids>
    <w:rsidRoot w:val="00477A6C"/>
    <w:rsid w:val="000061A9"/>
    <w:rsid w:val="000104BC"/>
    <w:rsid w:val="00013FA4"/>
    <w:rsid w:val="000238CA"/>
    <w:rsid w:val="000240D1"/>
    <w:rsid w:val="000729A1"/>
    <w:rsid w:val="000737FB"/>
    <w:rsid w:val="00077261"/>
    <w:rsid w:val="00085D46"/>
    <w:rsid w:val="00087ABD"/>
    <w:rsid w:val="00094586"/>
    <w:rsid w:val="000948A8"/>
    <w:rsid w:val="000A66FD"/>
    <w:rsid w:val="000B4FF8"/>
    <w:rsid w:val="000C21F2"/>
    <w:rsid w:val="000C261A"/>
    <w:rsid w:val="000D2363"/>
    <w:rsid w:val="000E356A"/>
    <w:rsid w:val="000F1860"/>
    <w:rsid w:val="0011240D"/>
    <w:rsid w:val="00121CAF"/>
    <w:rsid w:val="001265AA"/>
    <w:rsid w:val="00130BC1"/>
    <w:rsid w:val="0013286B"/>
    <w:rsid w:val="001340E8"/>
    <w:rsid w:val="00145810"/>
    <w:rsid w:val="00160E5D"/>
    <w:rsid w:val="001634A4"/>
    <w:rsid w:val="00174629"/>
    <w:rsid w:val="00174856"/>
    <w:rsid w:val="001808FA"/>
    <w:rsid w:val="001854CD"/>
    <w:rsid w:val="00195241"/>
    <w:rsid w:val="001A70FA"/>
    <w:rsid w:val="001B40E1"/>
    <w:rsid w:val="001C0B17"/>
    <w:rsid w:val="001D67AD"/>
    <w:rsid w:val="001F2D28"/>
    <w:rsid w:val="00203F88"/>
    <w:rsid w:val="00214A8A"/>
    <w:rsid w:val="00214C4F"/>
    <w:rsid w:val="00231FF3"/>
    <w:rsid w:val="00233108"/>
    <w:rsid w:val="0025607A"/>
    <w:rsid w:val="00261837"/>
    <w:rsid w:val="00267D04"/>
    <w:rsid w:val="00276D7C"/>
    <w:rsid w:val="002844BB"/>
    <w:rsid w:val="00287692"/>
    <w:rsid w:val="00287D99"/>
    <w:rsid w:val="002B2C3A"/>
    <w:rsid w:val="002C0220"/>
    <w:rsid w:val="002D3AA8"/>
    <w:rsid w:val="002E3B1E"/>
    <w:rsid w:val="002E5DA8"/>
    <w:rsid w:val="002E6EFD"/>
    <w:rsid w:val="003175C1"/>
    <w:rsid w:val="003359E3"/>
    <w:rsid w:val="0034020D"/>
    <w:rsid w:val="00354276"/>
    <w:rsid w:val="00356050"/>
    <w:rsid w:val="003618A8"/>
    <w:rsid w:val="0036371A"/>
    <w:rsid w:val="00366E1E"/>
    <w:rsid w:val="00373717"/>
    <w:rsid w:val="003853CA"/>
    <w:rsid w:val="0039420E"/>
    <w:rsid w:val="003A31F2"/>
    <w:rsid w:val="003A3627"/>
    <w:rsid w:val="003A7DB7"/>
    <w:rsid w:val="003B3634"/>
    <w:rsid w:val="003C34E0"/>
    <w:rsid w:val="003E17E5"/>
    <w:rsid w:val="003F31CF"/>
    <w:rsid w:val="00404174"/>
    <w:rsid w:val="0041335D"/>
    <w:rsid w:val="004170A4"/>
    <w:rsid w:val="00420EB2"/>
    <w:rsid w:val="00421579"/>
    <w:rsid w:val="00436013"/>
    <w:rsid w:val="0044051A"/>
    <w:rsid w:val="004474F9"/>
    <w:rsid w:val="00467C82"/>
    <w:rsid w:val="0047299F"/>
    <w:rsid w:val="00472E87"/>
    <w:rsid w:val="00477A6C"/>
    <w:rsid w:val="0048075A"/>
    <w:rsid w:val="004938F5"/>
    <w:rsid w:val="0049587C"/>
    <w:rsid w:val="00495AAE"/>
    <w:rsid w:val="004A0BD1"/>
    <w:rsid w:val="004A6175"/>
    <w:rsid w:val="004B5364"/>
    <w:rsid w:val="004C3A6C"/>
    <w:rsid w:val="004C5F97"/>
    <w:rsid w:val="004D72B8"/>
    <w:rsid w:val="004F2D34"/>
    <w:rsid w:val="005078BC"/>
    <w:rsid w:val="00513B06"/>
    <w:rsid w:val="0052079D"/>
    <w:rsid w:val="00524388"/>
    <w:rsid w:val="00542A73"/>
    <w:rsid w:val="00543E71"/>
    <w:rsid w:val="00552706"/>
    <w:rsid w:val="005643BA"/>
    <w:rsid w:val="0059024D"/>
    <w:rsid w:val="00593BBA"/>
    <w:rsid w:val="00596CD9"/>
    <w:rsid w:val="005D5BFF"/>
    <w:rsid w:val="005F2458"/>
    <w:rsid w:val="005F50CF"/>
    <w:rsid w:val="00601962"/>
    <w:rsid w:val="00607951"/>
    <w:rsid w:val="0062139B"/>
    <w:rsid w:val="006307C5"/>
    <w:rsid w:val="0063719F"/>
    <w:rsid w:val="00640FA6"/>
    <w:rsid w:val="0067550D"/>
    <w:rsid w:val="006824D9"/>
    <w:rsid w:val="00695C53"/>
    <w:rsid w:val="006C1BC0"/>
    <w:rsid w:val="006D16C1"/>
    <w:rsid w:val="006F4A8D"/>
    <w:rsid w:val="00704057"/>
    <w:rsid w:val="0071037E"/>
    <w:rsid w:val="00721FB2"/>
    <w:rsid w:val="007222D3"/>
    <w:rsid w:val="00724117"/>
    <w:rsid w:val="00741363"/>
    <w:rsid w:val="00752616"/>
    <w:rsid w:val="00771C5B"/>
    <w:rsid w:val="00785361"/>
    <w:rsid w:val="007873C1"/>
    <w:rsid w:val="00790077"/>
    <w:rsid w:val="007B07C6"/>
    <w:rsid w:val="007B16FC"/>
    <w:rsid w:val="007C7156"/>
    <w:rsid w:val="00800112"/>
    <w:rsid w:val="00803629"/>
    <w:rsid w:val="0080571B"/>
    <w:rsid w:val="00811C1E"/>
    <w:rsid w:val="008528E5"/>
    <w:rsid w:val="0085320B"/>
    <w:rsid w:val="00866BB6"/>
    <w:rsid w:val="00875277"/>
    <w:rsid w:val="008961E3"/>
    <w:rsid w:val="008A14E5"/>
    <w:rsid w:val="008A6EE5"/>
    <w:rsid w:val="008B73DB"/>
    <w:rsid w:val="008C6CBE"/>
    <w:rsid w:val="008E6CD3"/>
    <w:rsid w:val="008F262D"/>
    <w:rsid w:val="009249E9"/>
    <w:rsid w:val="0092512C"/>
    <w:rsid w:val="009338DA"/>
    <w:rsid w:val="0094027A"/>
    <w:rsid w:val="00990AA9"/>
    <w:rsid w:val="009B67DC"/>
    <w:rsid w:val="009D3D6D"/>
    <w:rsid w:val="009D5B09"/>
    <w:rsid w:val="009E2F8A"/>
    <w:rsid w:val="009E4F6A"/>
    <w:rsid w:val="009E599E"/>
    <w:rsid w:val="009E59A1"/>
    <w:rsid w:val="009F2CD5"/>
    <w:rsid w:val="009F601A"/>
    <w:rsid w:val="00A27B16"/>
    <w:rsid w:val="00A35781"/>
    <w:rsid w:val="00A442A1"/>
    <w:rsid w:val="00A45E9D"/>
    <w:rsid w:val="00A62DCE"/>
    <w:rsid w:val="00A76F98"/>
    <w:rsid w:val="00A80C0F"/>
    <w:rsid w:val="00A8471B"/>
    <w:rsid w:val="00A86B9B"/>
    <w:rsid w:val="00AE10F9"/>
    <w:rsid w:val="00AE3DB1"/>
    <w:rsid w:val="00AF2208"/>
    <w:rsid w:val="00AF2ADF"/>
    <w:rsid w:val="00B014C1"/>
    <w:rsid w:val="00B01658"/>
    <w:rsid w:val="00B10E98"/>
    <w:rsid w:val="00B13D99"/>
    <w:rsid w:val="00B23A10"/>
    <w:rsid w:val="00B31419"/>
    <w:rsid w:val="00B317E5"/>
    <w:rsid w:val="00B62638"/>
    <w:rsid w:val="00B83922"/>
    <w:rsid w:val="00B8400C"/>
    <w:rsid w:val="00BA1200"/>
    <w:rsid w:val="00BB06B1"/>
    <w:rsid w:val="00BB58E9"/>
    <w:rsid w:val="00BC5639"/>
    <w:rsid w:val="00BE18FF"/>
    <w:rsid w:val="00BE2D1F"/>
    <w:rsid w:val="00BE34F7"/>
    <w:rsid w:val="00C01FD6"/>
    <w:rsid w:val="00C047FF"/>
    <w:rsid w:val="00C14720"/>
    <w:rsid w:val="00C2028F"/>
    <w:rsid w:val="00C322F4"/>
    <w:rsid w:val="00C44A97"/>
    <w:rsid w:val="00C5550B"/>
    <w:rsid w:val="00C70291"/>
    <w:rsid w:val="00C77B98"/>
    <w:rsid w:val="00C91F8C"/>
    <w:rsid w:val="00C93437"/>
    <w:rsid w:val="00CA0FFA"/>
    <w:rsid w:val="00CA3202"/>
    <w:rsid w:val="00CA54D5"/>
    <w:rsid w:val="00CE67EC"/>
    <w:rsid w:val="00CF3FAA"/>
    <w:rsid w:val="00D0624D"/>
    <w:rsid w:val="00D071FE"/>
    <w:rsid w:val="00D14D35"/>
    <w:rsid w:val="00D21056"/>
    <w:rsid w:val="00D51B5E"/>
    <w:rsid w:val="00D87F26"/>
    <w:rsid w:val="00D9079F"/>
    <w:rsid w:val="00D90EA8"/>
    <w:rsid w:val="00DA25D1"/>
    <w:rsid w:val="00DA37B1"/>
    <w:rsid w:val="00DE1BC9"/>
    <w:rsid w:val="00DE2067"/>
    <w:rsid w:val="00DF184B"/>
    <w:rsid w:val="00DF208F"/>
    <w:rsid w:val="00E10831"/>
    <w:rsid w:val="00E14E26"/>
    <w:rsid w:val="00E5321E"/>
    <w:rsid w:val="00E53AD0"/>
    <w:rsid w:val="00E5697A"/>
    <w:rsid w:val="00E71307"/>
    <w:rsid w:val="00E73AC0"/>
    <w:rsid w:val="00E76CC7"/>
    <w:rsid w:val="00EA3CDD"/>
    <w:rsid w:val="00EA5219"/>
    <w:rsid w:val="00EB0E7F"/>
    <w:rsid w:val="00EE2DCB"/>
    <w:rsid w:val="00EE3EC3"/>
    <w:rsid w:val="00EF0E4F"/>
    <w:rsid w:val="00F14426"/>
    <w:rsid w:val="00F15F64"/>
    <w:rsid w:val="00F16CE9"/>
    <w:rsid w:val="00F25D46"/>
    <w:rsid w:val="00F355B7"/>
    <w:rsid w:val="00F41BCF"/>
    <w:rsid w:val="00F515ED"/>
    <w:rsid w:val="00F670D7"/>
    <w:rsid w:val="00F73572"/>
    <w:rsid w:val="00F82A6F"/>
    <w:rsid w:val="00FA6C9F"/>
    <w:rsid w:val="00FB1A31"/>
    <w:rsid w:val="00FE0D4E"/>
    <w:rsid w:val="00FF669E"/>
    <w:rsid w:val="064AECD8"/>
    <w:rsid w:val="0C7E9616"/>
    <w:rsid w:val="10B3644C"/>
    <w:rsid w:val="18AA9C6E"/>
    <w:rsid w:val="19134DD6"/>
    <w:rsid w:val="1BAB2C07"/>
    <w:rsid w:val="1BED08FF"/>
    <w:rsid w:val="20FDBC1A"/>
    <w:rsid w:val="2BC055DE"/>
    <w:rsid w:val="2E8796DC"/>
    <w:rsid w:val="2FDE62D5"/>
    <w:rsid w:val="37B93F78"/>
    <w:rsid w:val="38D020EC"/>
    <w:rsid w:val="3F3A505B"/>
    <w:rsid w:val="3FC20FD5"/>
    <w:rsid w:val="4874BCB4"/>
    <w:rsid w:val="4B8B7927"/>
    <w:rsid w:val="4FD07A02"/>
    <w:rsid w:val="5179DB4E"/>
    <w:rsid w:val="5266D6CF"/>
    <w:rsid w:val="52DDC5CC"/>
    <w:rsid w:val="5459B67E"/>
    <w:rsid w:val="591AADBA"/>
    <w:rsid w:val="5B606ED1"/>
    <w:rsid w:val="5C289746"/>
    <w:rsid w:val="5CA70EFC"/>
    <w:rsid w:val="607C569D"/>
    <w:rsid w:val="614807A7"/>
    <w:rsid w:val="65F21E9D"/>
    <w:rsid w:val="67A94485"/>
    <w:rsid w:val="7A4CAF8B"/>
    <w:rsid w:val="7EAF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AF445"/>
  <w15:chartTrackingRefBased/>
  <w15:docId w15:val="{A87E9D44-8168-44E7-8CDC-7630BE6F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MS Mincho" w:ascii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1BC9"/>
    <w:pPr>
      <w:spacing w:after="0" w:line="240" w:lineRule="auto"/>
    </w:pPr>
    <w:rPr>
      <w:rFonts w:ascii="Calibri" w:hAnsi="Calibri"/>
      <w:color w:val="000000" w:themeColor="text1"/>
    </w:rPr>
  </w:style>
  <w:style w:type="paragraph" w:styleId="Heading1">
    <w:name w:val="heading 1"/>
    <w:basedOn w:val="Normal"/>
    <w:next w:val="Normal"/>
    <w:link w:val="Heading1Char"/>
    <w:uiPriority w:val="9"/>
    <w:qFormat/>
    <w:rsid w:val="0025607A"/>
    <w:pPr>
      <w:spacing w:before="240"/>
      <w:outlineLvl w:val="0"/>
    </w:pPr>
    <w:rPr>
      <w:rFonts w:ascii="Georgia" w:hAnsi="Georgia"/>
      <w:b/>
      <w:noProof/>
      <w:color w:val="808080" w:themeColor="background1" w:themeShade="80"/>
      <w:sz w:val="46"/>
      <w:szCs w:val="46"/>
    </w:rPr>
  </w:style>
  <w:style w:type="paragraph" w:styleId="Heading2">
    <w:name w:val="heading 2"/>
    <w:next w:val="Normal"/>
    <w:link w:val="Heading2Char"/>
    <w:uiPriority w:val="9"/>
    <w:unhideWhenUsed/>
    <w:qFormat/>
    <w:rsid w:val="003A3627"/>
    <w:pPr>
      <w:spacing w:before="120" w:after="120" w:line="240" w:lineRule="auto"/>
      <w:outlineLvl w:val="1"/>
    </w:pPr>
    <w:rPr>
      <w:rFonts w:ascii="Georgia" w:hAnsi="Georgia"/>
      <w:b/>
      <w:noProof/>
      <w:color w:val="4B8CCA"/>
      <w:sz w:val="28"/>
    </w:rPr>
  </w:style>
  <w:style w:type="paragraph" w:styleId="Heading3">
    <w:name w:val="heading 3"/>
    <w:basedOn w:val="Heading2"/>
    <w:next w:val="Normal"/>
    <w:link w:val="Heading3Char"/>
    <w:uiPriority w:val="9"/>
    <w:unhideWhenUsed/>
    <w:qFormat/>
    <w:rsid w:val="009D5B09"/>
    <w:pPr>
      <w:spacing w:after="0"/>
      <w:outlineLvl w:val="2"/>
    </w:pPr>
    <w:rPr>
      <w:color w:val="000000" w:themeColor="text1"/>
      <w:sz w:val="24"/>
    </w:rPr>
  </w:style>
  <w:style w:type="paragraph" w:styleId="Heading4">
    <w:name w:val="heading 4"/>
    <w:basedOn w:val="Normal"/>
    <w:next w:val="Normal"/>
    <w:uiPriority w:val="9"/>
    <w:unhideWhenUsed/>
    <w:qFormat/>
    <w:rsid w:val="00724117"/>
    <w:pPr>
      <w:spacing w:before="240"/>
      <w:outlineLvl w:val="3"/>
    </w:pPr>
    <w:rPr>
      <w:rFonts w:ascii="Tahoma" w:hAnsi="Tahoma"/>
      <w:b/>
    </w:rPr>
  </w:style>
  <w:style w:type="paragraph" w:styleId="Heading5">
    <w:name w:val="heading 5"/>
    <w:basedOn w:val="Normal"/>
    <w:next w:val="Normal"/>
    <w:link w:val="Heading5Char"/>
    <w:uiPriority w:val="9"/>
    <w:unhideWhenUsed/>
    <w:qFormat/>
    <w:pPr>
      <w:keepNext/>
      <w:keepLines/>
      <w:spacing w:before="340" w:after="120"/>
      <w:contextualSpacing/>
      <w:outlineLvl w:val="4"/>
    </w:pPr>
    <w:rPr>
      <w:rFonts w:asciiTheme="majorHAnsi" w:hAnsiTheme="majorHAnsi" w:eastAsiaTheme="majorEastAsia"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hAnsiTheme="majorHAnsi" w:eastAsiaTheme="majorEastAsia"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hAnsiTheme="majorHAnsi" w:eastAsiaTheme="majorEastAsia"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hAnsiTheme="majorHAnsi" w:eastAsiaTheme="majorEastAsia"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hAnsiTheme="majorHAnsi" w:eastAsiaTheme="majorEastAsia" w:cstheme="majorBidi"/>
      <w:i/>
      <w:iCs/>
      <w:color w:val="FF7A00" w:themeColor="accent1"/>
      <w:sz w:val="20"/>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607A"/>
    <w:rPr>
      <w:rFonts w:ascii="Georgia" w:hAnsi="Georgia"/>
      <w:b/>
      <w:noProof/>
      <w:color w:val="808080" w:themeColor="background1" w:themeShade="80"/>
      <w:sz w:val="46"/>
      <w:szCs w:val="46"/>
    </w:rPr>
  </w:style>
  <w:style w:type="character" w:styleId="Heading5Char" w:customStyle="1">
    <w:name w:val="Heading 5 Char"/>
    <w:basedOn w:val="DefaultParagraphFont"/>
    <w:link w:val="Heading5"/>
    <w:uiPriority w:val="9"/>
    <w:rPr>
      <w:rFonts w:asciiTheme="majorHAnsi" w:hAnsiTheme="majorHAnsi" w:eastAsiaTheme="majorEastAsia" w:cstheme="majorBidi"/>
      <w:i/>
      <w:color w:val="FF7A00" w:themeColor="accent1"/>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7A00" w:themeColor="accent1"/>
      <w:sz w:val="20"/>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
      <w:iCs/>
      <w:color w:val="FF7A00" w:themeColor="accent1"/>
      <w:sz w:val="20"/>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FF7A00" w:themeColor="accent1"/>
      <w:sz w:val="20"/>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styleId="SubtitleChar" w:customStyle="1">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styleId="QuoteChar" w:customStyle="1">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styleId="IntenseQuoteChar" w:customStyle="1">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hAnsiTheme="majorHAnsi" w:eastAsiaTheme="majorEastAsia" w:cstheme="majorBidi"/>
      <w:b/>
      <w:bCs/>
    </w:rPr>
  </w:style>
  <w:style w:type="paragraph" w:styleId="Header">
    <w:name w:val="header"/>
    <w:basedOn w:val="Normal"/>
    <w:link w:val="HeaderChar"/>
    <w:uiPriority w:val="99"/>
    <w:unhideWhenUsed/>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rsid w:val="008F262D"/>
    <w:pPr>
      <w:tabs>
        <w:tab w:val="center" w:pos="4680"/>
        <w:tab w:val="right" w:pos="9360"/>
      </w:tabs>
    </w:pPr>
  </w:style>
  <w:style w:type="character" w:styleId="FooterChar" w:customStyle="1">
    <w:name w:val="Footer Char"/>
    <w:basedOn w:val="DefaultParagraphFont"/>
    <w:link w:val="Footer"/>
    <w:uiPriority w:val="99"/>
    <w:rsid w:val="008F262D"/>
    <w:rPr>
      <w:rFonts w:ascii="Georgia" w:hAnsi="Georgia"/>
      <w:color w:val="000000" w:themeColor="text1"/>
    </w:rPr>
  </w:style>
  <w:style w:type="character" w:styleId="Heading2Char" w:customStyle="1">
    <w:name w:val="Heading 2 Char"/>
    <w:basedOn w:val="DefaultParagraphFont"/>
    <w:link w:val="Heading2"/>
    <w:uiPriority w:val="9"/>
    <w:rsid w:val="003A3627"/>
    <w:rPr>
      <w:rFonts w:ascii="Georgia" w:hAnsi="Georgia"/>
      <w:b/>
      <w:noProof/>
      <w:color w:val="4B8CCA"/>
      <w:sz w:val="28"/>
    </w:rPr>
  </w:style>
  <w:style w:type="character" w:styleId="Heading3Char" w:customStyle="1">
    <w:name w:val="Heading 3 Char"/>
    <w:basedOn w:val="DefaultParagraphFont"/>
    <w:link w:val="Heading3"/>
    <w:uiPriority w:val="9"/>
    <w:rsid w:val="009D5B09"/>
    <w:rPr>
      <w:rFonts w:ascii="Georgia" w:hAnsi="Georgia"/>
      <w:b/>
      <w:noProof/>
      <w:color w:val="000000" w:themeColor="text1"/>
    </w:rPr>
  </w:style>
  <w:style w:type="paragraph" w:styleId="ListParagraph">
    <w:name w:val="List Paragraph"/>
    <w:basedOn w:val="Normal"/>
    <w:uiPriority w:val="34"/>
    <w:unhideWhenUsed/>
    <w:qFormat/>
    <w:rsid w:val="001A70FA"/>
    <w:pPr>
      <w:ind w:left="720"/>
      <w:contextualSpacing/>
    </w:pPr>
  </w:style>
  <w:style w:type="paragraph" w:styleId="Bullet1" w:customStyle="1">
    <w:name w:val="Bullet1"/>
    <w:basedOn w:val="ListParagraph"/>
    <w:qFormat/>
    <w:rsid w:val="00DE1BC9"/>
    <w:pPr>
      <w:numPr>
        <w:numId w:val="19"/>
      </w:numPr>
    </w:pPr>
  </w:style>
  <w:style w:type="paragraph" w:styleId="F1" w:customStyle="1">
    <w:name w:val="F1"/>
    <w:basedOn w:val="Normal"/>
    <w:next w:val="Normal"/>
    <w:qFormat/>
    <w:rsid w:val="00CA0FFA"/>
    <w:pPr>
      <w:spacing w:before="120"/>
      <w:jc w:val="center"/>
    </w:pPr>
    <w:rPr>
      <w:i/>
      <w:iCs/>
      <w:noProof/>
      <w:sz w:val="20"/>
    </w:rPr>
  </w:style>
  <w:style w:type="paragraph" w:styleId="Bullet2" w:customStyle="1">
    <w:name w:val="Bullet2"/>
    <w:basedOn w:val="Normal"/>
    <w:qFormat/>
    <w:rsid w:val="00DE1BC9"/>
    <w:pPr>
      <w:numPr>
        <w:ilvl w:val="1"/>
        <w:numId w:val="22"/>
      </w:numPr>
      <w:ind w:left="1170" w:hanging="270"/>
      <w:contextualSpacing/>
    </w:pPr>
  </w:style>
  <w:style w:type="character" w:styleId="Hyperlink">
    <w:name w:val="Hyperlink"/>
    <w:basedOn w:val="DefaultParagraphFont"/>
    <w:uiPriority w:val="99"/>
    <w:unhideWhenUsed/>
    <w:rsid w:val="00FB1A31"/>
    <w:rPr>
      <w:color w:val="C15105"/>
      <w:u w:val="single"/>
    </w:rPr>
  </w:style>
  <w:style w:type="character" w:styleId="UnresolvedMention">
    <w:name w:val="Unresolved Mention"/>
    <w:basedOn w:val="DefaultParagraphFont"/>
    <w:uiPriority w:val="99"/>
    <w:semiHidden/>
    <w:unhideWhenUsed/>
    <w:rsid w:val="00FB1A31"/>
    <w:rPr>
      <w:color w:val="605E5C"/>
      <w:shd w:val="clear" w:color="auto" w:fill="E1DFDD"/>
    </w:rPr>
  </w:style>
  <w:style w:type="character" w:styleId="FollowedHyperlink">
    <w:name w:val="FollowedHyperlink"/>
    <w:basedOn w:val="DefaultParagraphFont"/>
    <w:uiPriority w:val="99"/>
    <w:semiHidden/>
    <w:unhideWhenUsed/>
    <w:rsid w:val="004D72B8"/>
    <w:rPr>
      <w:color w:val="A96EB6" w:themeColor="followedHyperlink"/>
      <w:u w:val="single"/>
    </w:rPr>
  </w:style>
  <w:style w:type="paragraph" w:styleId="LastBullet1" w:customStyle="1">
    <w:name w:val="Last Bullet1"/>
    <w:basedOn w:val="LastBullet2"/>
    <w:qFormat/>
    <w:rsid w:val="00FA6C9F"/>
    <w:pPr>
      <w:numPr>
        <w:ilvl w:val="0"/>
      </w:numPr>
    </w:pPr>
  </w:style>
  <w:style w:type="paragraph" w:styleId="LastBullet2" w:customStyle="1">
    <w:name w:val="Last Bullet2"/>
    <w:basedOn w:val="Bullet2"/>
    <w:next w:val="Bullet2"/>
    <w:qFormat/>
    <w:rsid w:val="004F2D34"/>
    <w:pPr>
      <w:spacing w:after="360"/>
      <w:ind w:left="1181" w:hanging="274"/>
    </w:pPr>
  </w:style>
  <w:style w:type="paragraph" w:styleId="APA1" w:customStyle="1">
    <w:name w:val="APA1"/>
    <w:qFormat/>
    <w:rsid w:val="0085320B"/>
    <w:pPr>
      <w:spacing w:line="240" w:lineRule="auto"/>
      <w:ind w:left="720" w:hanging="720"/>
    </w:pPr>
    <w:rPr>
      <w:rFonts w:ascii="Calibri" w:hAnsi="Calibri"/>
      <w:color w:val="000000" w:themeColor="text1"/>
    </w:rPr>
  </w:style>
  <w:style w:type="character" w:styleId="CommentReference">
    <w:name w:val="annotation reference"/>
    <w:basedOn w:val="DefaultParagraphFont"/>
    <w:uiPriority w:val="99"/>
    <w:semiHidden/>
    <w:unhideWhenUsed/>
    <w:rsid w:val="00F25D46"/>
    <w:rPr>
      <w:sz w:val="16"/>
      <w:szCs w:val="16"/>
    </w:rPr>
  </w:style>
  <w:style w:type="paragraph" w:styleId="CommentText">
    <w:name w:val="annotation text"/>
    <w:basedOn w:val="Normal"/>
    <w:link w:val="CommentTextChar"/>
    <w:uiPriority w:val="99"/>
    <w:semiHidden/>
    <w:unhideWhenUsed/>
    <w:rsid w:val="00F25D46"/>
    <w:rPr>
      <w:sz w:val="20"/>
      <w:szCs w:val="20"/>
    </w:rPr>
  </w:style>
  <w:style w:type="character" w:styleId="CommentTextChar" w:customStyle="1">
    <w:name w:val="Comment Text Char"/>
    <w:basedOn w:val="DefaultParagraphFont"/>
    <w:link w:val="CommentText"/>
    <w:uiPriority w:val="99"/>
    <w:semiHidden/>
    <w:rsid w:val="00F25D46"/>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25D46"/>
    <w:rPr>
      <w:b/>
      <w:bCs/>
    </w:rPr>
  </w:style>
  <w:style w:type="character" w:styleId="CommentSubjectChar" w:customStyle="1">
    <w:name w:val="Comment Subject Char"/>
    <w:basedOn w:val="CommentTextChar"/>
    <w:link w:val="CommentSubject"/>
    <w:uiPriority w:val="99"/>
    <w:semiHidden/>
    <w:rsid w:val="00F25D46"/>
    <w:rPr>
      <w:rFonts w:ascii="Calibri" w:hAnsi="Calibri"/>
      <w:b/>
      <w:bCs/>
      <w:color w:val="000000" w:themeColor="text1"/>
      <w:sz w:val="20"/>
      <w:szCs w:val="20"/>
    </w:rPr>
  </w:style>
  <w:style w:type="paragraph" w:styleId="BalloonText">
    <w:name w:val="Balloon Text"/>
    <w:basedOn w:val="Normal"/>
    <w:link w:val="BalloonTextChar"/>
    <w:uiPriority w:val="99"/>
    <w:semiHidden/>
    <w:unhideWhenUsed/>
    <w:rsid w:val="00F25D46"/>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F25D46"/>
    <w:rPr>
      <w:rFonts w:ascii="Times New Roman" w:hAnsi="Times New Roman" w:cs="Times New Roman"/>
      <w:color w:val="000000" w:themeColor="text1"/>
      <w:sz w:val="18"/>
      <w:szCs w:val="18"/>
    </w:rPr>
  </w:style>
  <w:style w:type="paragraph" w:styleId="Revision">
    <w:name w:val="Revision"/>
    <w:hidden/>
    <w:uiPriority w:val="99"/>
    <w:semiHidden/>
    <w:rsid w:val="00F25D46"/>
    <w:pPr>
      <w:spacing w:after="0" w:line="240" w:lineRule="auto"/>
    </w:pPr>
    <w:rPr>
      <w:rFonts w:ascii="Calibri" w:hAnsi="Calibri"/>
      <w:color w:val="000000" w:themeColor="text1"/>
    </w:rPr>
  </w:style>
  <w:style w:type="paragraph" w:styleId="LastPara" w:customStyle="1">
    <w:name w:val="Last Para"/>
    <w:qFormat/>
    <w:rsid w:val="001265AA"/>
    <w:pPr>
      <w:spacing w:line="240" w:lineRule="auto"/>
    </w:pPr>
    <w:rPr>
      <w:rFonts w:ascii="Calibri" w:hAnsi="Calibri"/>
      <w:color w:val="000000" w:themeColor="text1"/>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79158">
      <w:bodyDiv w:val="1"/>
      <w:marLeft w:val="0"/>
      <w:marRight w:val="0"/>
      <w:marTop w:val="0"/>
      <w:marBottom w:val="0"/>
      <w:divBdr>
        <w:top w:val="none" w:sz="0" w:space="0" w:color="auto"/>
        <w:left w:val="none" w:sz="0" w:space="0" w:color="auto"/>
        <w:bottom w:val="none" w:sz="0" w:space="0" w:color="auto"/>
        <w:right w:val="none" w:sz="0" w:space="0" w:color="auto"/>
      </w:divBdr>
    </w:div>
    <w:div w:id="611593450">
      <w:bodyDiv w:val="1"/>
      <w:marLeft w:val="0"/>
      <w:marRight w:val="0"/>
      <w:marTop w:val="0"/>
      <w:marBottom w:val="0"/>
      <w:divBdr>
        <w:top w:val="none" w:sz="0" w:space="0" w:color="auto"/>
        <w:left w:val="none" w:sz="0" w:space="0" w:color="auto"/>
        <w:bottom w:val="none" w:sz="0" w:space="0" w:color="auto"/>
        <w:right w:val="none" w:sz="0" w:space="0" w:color="auto"/>
      </w:divBdr>
    </w:div>
    <w:div w:id="749038067">
      <w:bodyDiv w:val="1"/>
      <w:marLeft w:val="0"/>
      <w:marRight w:val="0"/>
      <w:marTop w:val="0"/>
      <w:marBottom w:val="0"/>
      <w:divBdr>
        <w:top w:val="none" w:sz="0" w:space="0" w:color="auto"/>
        <w:left w:val="none" w:sz="0" w:space="0" w:color="auto"/>
        <w:bottom w:val="none" w:sz="0" w:space="0" w:color="auto"/>
        <w:right w:val="none" w:sz="0" w:space="0" w:color="auto"/>
      </w:divBdr>
    </w:div>
    <w:div w:id="1459450528">
      <w:bodyDiv w:val="1"/>
      <w:marLeft w:val="0"/>
      <w:marRight w:val="0"/>
      <w:marTop w:val="0"/>
      <w:marBottom w:val="0"/>
      <w:divBdr>
        <w:top w:val="none" w:sz="0" w:space="0" w:color="auto"/>
        <w:left w:val="none" w:sz="0" w:space="0" w:color="auto"/>
        <w:bottom w:val="none" w:sz="0" w:space="0" w:color="auto"/>
        <w:right w:val="none" w:sz="0" w:space="0" w:color="auto"/>
      </w:divBdr>
    </w:div>
    <w:div w:id="1476025929">
      <w:bodyDiv w:val="1"/>
      <w:marLeft w:val="0"/>
      <w:marRight w:val="0"/>
      <w:marTop w:val="0"/>
      <w:marBottom w:val="0"/>
      <w:divBdr>
        <w:top w:val="none" w:sz="0" w:space="0" w:color="auto"/>
        <w:left w:val="none" w:sz="0" w:space="0" w:color="auto"/>
        <w:bottom w:val="none" w:sz="0" w:space="0" w:color="auto"/>
        <w:right w:val="none" w:sz="0" w:space="0" w:color="auto"/>
      </w:divBdr>
    </w:div>
    <w:div w:id="161188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learning.bmh.manchester.ac.uk/quickchecks/feedbac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openxmlformats.org/officeDocument/2006/relationships/hyperlink" Target="https://ctltoolkit.com/" TargetMode="External"/><Relationship Id="rId1" Type="http://schemas.openxmlformats.org/officeDocument/2006/relationships/hyperlink" Target="https://publichealth.jh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8aeb27-7e1f-4a64-aea0-68e2c5511d17" xsi:nil="true"/>
    <lcf76f155ced4ddcb4097134ff3c332f xmlns="ba7e7998-2861-4ca0-9013-05f19c923713">
      <Terms xmlns="http://schemas.microsoft.com/office/infopath/2007/PartnerControls"/>
    </lcf76f155ced4ddcb4097134ff3c332f>
    <Number xmlns="ba7e7998-2861-4ca0-9013-05f19c923713" xsi:nil="true"/>
    <Date xmlns="ba7e7998-2861-4ca0-9013-05f19c9237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458B74C065040AE0FE7D9322FC1F6" ma:contentTypeVersion="21" ma:contentTypeDescription="Create a new document." ma:contentTypeScope="" ma:versionID="c53f179641dc3ac74c6a24bd494e15cf">
  <xsd:schema xmlns:xsd="http://www.w3.org/2001/XMLSchema" xmlns:xs="http://www.w3.org/2001/XMLSchema" xmlns:p="http://schemas.microsoft.com/office/2006/metadata/properties" xmlns:ns2="ba7e7998-2861-4ca0-9013-05f19c923713" xmlns:ns3="968aeb27-7e1f-4a64-aea0-68e2c5511d17" targetNamespace="http://schemas.microsoft.com/office/2006/metadata/properties" ma:root="true" ma:fieldsID="97867bef5dbe932ca5e43cc4ad22aa1b" ns2:_="" ns3:_="">
    <xsd:import namespace="ba7e7998-2861-4ca0-9013-05f19c923713"/>
    <xsd:import namespace="968aeb27-7e1f-4a64-aea0-68e2c5511d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 minOccurs="0"/>
                <xsd:element ref="ns2:MediaServiceObjectDetectorVersions" minOccurs="0"/>
                <xsd:element ref="ns2:Numb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e7998-2861-4ca0-9013-05f19c923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ber" ma:index="26" nillable="true" ma:displayName="Number" ma:format="Dropdown" ma:internalName="Number" ma:percentage="FALSE">
      <xsd:simpleType>
        <xsd:restriction base="dms:Number"/>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aeb27-7e1f-4a64-aea0-68e2c5511d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e38877-842f-43a5-b126-1a41855bd332}" ma:internalName="TaxCatchAll" ma:showField="CatchAllData" ma:web="968aeb27-7e1f-4a64-aea0-68e2c5511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EFE7A-4E09-41A4-A42D-758948864AC3}">
  <ds:schemaRefs>
    <ds:schemaRef ds:uri="http://schemas.microsoft.com/office/2006/documentManagement/types"/>
    <ds:schemaRef ds:uri="ba7e7998-2861-4ca0-9013-05f19c923713"/>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968aeb27-7e1f-4a64-aea0-68e2c5511d17"/>
    <ds:schemaRef ds:uri="http://www.w3.org/XML/1998/namespace"/>
    <ds:schemaRef ds:uri="http://purl.org/dc/dcmitype/"/>
  </ds:schemaRefs>
</ds:datastoreItem>
</file>

<file path=customXml/itemProps2.xml><?xml version="1.0" encoding="utf-8"?>
<ds:datastoreItem xmlns:ds="http://schemas.openxmlformats.org/officeDocument/2006/customXml" ds:itemID="{494DDAFC-2E80-4F39-8D89-7D081BF0E262}">
  <ds:schemaRefs>
    <ds:schemaRef ds:uri="http://schemas.microsoft.com/sharepoint/v3/contenttype/forms"/>
  </ds:schemaRefs>
</ds:datastoreItem>
</file>

<file path=customXml/itemProps3.xml><?xml version="1.0" encoding="utf-8"?>
<ds:datastoreItem xmlns:ds="http://schemas.openxmlformats.org/officeDocument/2006/customXml" ds:itemID="{853C11EC-6372-43C6-932F-9E303FDAA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e7998-2861-4ca0-9013-05f19c923713"/>
    <ds:schemaRef ds:uri="968aeb27-7e1f-4a64-aea0-68e2c551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Giving Students Effective Feedback Worksheet</dc:title>
  <dc:subject/>
  <dc:creator>Johns Hopkins Bloomberg School of Public Health</dc:creator>
  <cp:keywords>September 2025; CTL; Teaching Toolkit Workshop</cp:keywords>
  <dc:description>Author: Johns Hopkins University
The material in this document is subject to the copyright of the owners of the material and is being provided for educational purposes under rules of fair use for registered students in this course only. No additional copies of the copyrighted work may be made or distributed.
Template last modified June 24, 2025</dc:description>
  <cp:lastModifiedBy>Amy Pinkerton</cp:lastModifiedBy>
  <cp:revision>25</cp:revision>
  <cp:lastPrinted>2020-06-10T18:42:00Z</cp:lastPrinted>
  <dcterms:created xsi:type="dcterms:W3CDTF">2025-09-16T19:03:00Z</dcterms:created>
  <dcterms:modified xsi:type="dcterms:W3CDTF">2025-09-17T15:21:32Z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y fmtid="{D5CDD505-2E9C-101B-9397-08002B2CF9AE}" pid="3" name="ContentTypeId">
    <vt:lpwstr>0x0101006FA458B74C065040AE0FE7D9322FC1F6</vt:lpwstr>
  </property>
  <property fmtid="{D5CDD505-2E9C-101B-9397-08002B2CF9AE}" pid="4" name="MediaServiceImageTags">
    <vt:lpwstr/>
  </property>
</Properties>
</file>